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2E" w:rsidRPr="005512D1" w:rsidRDefault="003C542E" w:rsidP="003C542E">
      <w:pPr>
        <w:spacing w:after="0"/>
        <w:jc w:val="both"/>
        <w:rPr>
          <w:rFonts w:cs="Times New Roman"/>
          <w:sz w:val="26"/>
          <w:szCs w:val="26"/>
          <w:lang w:val="it-IT"/>
        </w:rPr>
      </w:pPr>
      <w:r w:rsidRPr="005512D1">
        <w:rPr>
          <w:rFonts w:cs="Times New Roman"/>
          <w:sz w:val="26"/>
          <w:szCs w:val="26"/>
          <w:lang w:val="it-IT"/>
        </w:rPr>
        <w:t>SỞ GIÁO DỤC VÀ ĐÀO TẠO TP HỒ CHÍ MINH</w:t>
      </w:r>
      <w:r w:rsidRPr="005512D1">
        <w:rPr>
          <w:rFonts w:cs="Times New Roman"/>
          <w:sz w:val="26"/>
          <w:szCs w:val="26"/>
          <w:lang w:val="it-IT"/>
        </w:rPr>
        <w:tab/>
        <w:t xml:space="preserve">             </w:t>
      </w:r>
    </w:p>
    <w:p w:rsidR="003C542E" w:rsidRPr="005512D1" w:rsidRDefault="003C542E" w:rsidP="003C542E">
      <w:pPr>
        <w:tabs>
          <w:tab w:val="left" w:pos="7350"/>
        </w:tabs>
        <w:spacing w:after="0" w:line="264" w:lineRule="auto"/>
        <w:jc w:val="both"/>
        <w:rPr>
          <w:rFonts w:cs="Times New Roman"/>
          <w:b/>
          <w:sz w:val="26"/>
          <w:szCs w:val="26"/>
          <w:lang w:val="vi-VN"/>
        </w:rPr>
      </w:pPr>
      <w:r w:rsidRPr="005512D1">
        <w:rPr>
          <w:rFonts w:cs="Times New Roman"/>
          <w:sz w:val="26"/>
          <w:szCs w:val="26"/>
          <w:lang w:val="it-IT"/>
        </w:rPr>
        <w:t xml:space="preserve"> </w:t>
      </w:r>
      <w:r>
        <w:rPr>
          <w:rFonts w:cs="Times New Roman"/>
          <w:sz w:val="26"/>
          <w:szCs w:val="26"/>
          <w:lang w:val="it-IT"/>
        </w:rPr>
        <w:t xml:space="preserve"> </w:t>
      </w:r>
      <w:r w:rsidRPr="005512D1">
        <w:rPr>
          <w:rFonts w:cs="Times New Roman"/>
          <w:b/>
          <w:sz w:val="26"/>
          <w:szCs w:val="26"/>
          <w:lang w:val="it-IT"/>
        </w:rPr>
        <w:t xml:space="preserve">TRƯỜNG THPT NĂNG KHIẾU TDTT H.BC                       </w:t>
      </w:r>
    </w:p>
    <w:p w:rsidR="003C542E" w:rsidRPr="005512D1" w:rsidRDefault="003C542E" w:rsidP="003C542E">
      <w:pPr>
        <w:spacing w:after="0"/>
        <w:jc w:val="both"/>
        <w:rPr>
          <w:rFonts w:cs="Times New Roman"/>
          <w:b/>
          <w:sz w:val="26"/>
          <w:szCs w:val="26"/>
          <w:lang w:val="vi-VN"/>
        </w:rPr>
      </w:pPr>
    </w:p>
    <w:p w:rsidR="003C542E" w:rsidRPr="005512D1" w:rsidRDefault="003C542E" w:rsidP="003C542E">
      <w:pPr>
        <w:jc w:val="center"/>
        <w:rPr>
          <w:rFonts w:eastAsia="SimSun" w:cs="Times New Roman"/>
          <w:b/>
          <w:bCs/>
          <w:color w:val="000000"/>
          <w:sz w:val="26"/>
          <w:szCs w:val="26"/>
          <w:lang w:val="sv-SE"/>
        </w:rPr>
      </w:pPr>
      <w:r w:rsidRPr="005512D1">
        <w:rPr>
          <w:rFonts w:eastAsia="SimSun" w:cs="Times New Roman"/>
          <w:b/>
          <w:bCs/>
          <w:color w:val="000000"/>
          <w:sz w:val="26"/>
          <w:szCs w:val="26"/>
          <w:lang w:val="sv-SE"/>
        </w:rPr>
        <w:t>KHUNG MA TRẬN ĐỀ KIỂ</w:t>
      </w:r>
      <w:r>
        <w:rPr>
          <w:rFonts w:eastAsia="SimSun" w:cs="Times New Roman"/>
          <w:b/>
          <w:bCs/>
          <w:color w:val="000000"/>
          <w:sz w:val="26"/>
          <w:szCs w:val="26"/>
          <w:lang w:val="sv-SE"/>
        </w:rPr>
        <w:t>M TRA</w:t>
      </w:r>
      <w:r w:rsidRPr="005512D1">
        <w:rPr>
          <w:rFonts w:eastAsia="SimSun" w:cs="Times New Roman"/>
          <w:b/>
          <w:bCs/>
          <w:color w:val="000000"/>
          <w:sz w:val="26"/>
          <w:szCs w:val="26"/>
          <w:lang w:val="sv-SE"/>
        </w:rPr>
        <w:t xml:space="preserve"> </w:t>
      </w:r>
      <w:r w:rsidRPr="005512D1">
        <w:rPr>
          <w:rFonts w:cs="Times New Roman"/>
          <w:b/>
          <w:sz w:val="26"/>
          <w:szCs w:val="26"/>
          <w:lang w:val="it-IT"/>
        </w:rPr>
        <w:t>HỌC KÌ I – NĂM HỌC 2020-</w:t>
      </w:r>
      <w:r w:rsidRPr="005512D1">
        <w:rPr>
          <w:rFonts w:cs="Times New Roman"/>
          <w:b/>
          <w:sz w:val="26"/>
          <w:szCs w:val="26"/>
          <w:lang w:val="vi-VN"/>
        </w:rPr>
        <w:t>2</w:t>
      </w:r>
      <w:r w:rsidRPr="005512D1">
        <w:rPr>
          <w:rFonts w:cs="Times New Roman"/>
          <w:b/>
          <w:sz w:val="26"/>
          <w:szCs w:val="26"/>
          <w:lang w:val="it-IT"/>
        </w:rPr>
        <w:t>021</w:t>
      </w:r>
    </w:p>
    <w:p w:rsidR="003C542E" w:rsidRPr="005512D1" w:rsidRDefault="003C542E" w:rsidP="003C542E">
      <w:pPr>
        <w:spacing w:after="0"/>
        <w:jc w:val="center"/>
        <w:rPr>
          <w:rFonts w:cs="Times New Roman"/>
          <w:b/>
          <w:sz w:val="26"/>
          <w:szCs w:val="26"/>
          <w:lang w:val="it-IT"/>
        </w:rPr>
      </w:pPr>
      <w:r>
        <w:rPr>
          <w:rFonts w:cs="Times New Roman"/>
          <w:b/>
          <w:sz w:val="26"/>
          <w:szCs w:val="26"/>
          <w:lang w:val="it-IT"/>
        </w:rPr>
        <w:t>MÔN TOÁN</w:t>
      </w:r>
      <w:r w:rsidRPr="005512D1">
        <w:rPr>
          <w:rFonts w:cs="Times New Roman"/>
          <w:b/>
          <w:sz w:val="26"/>
          <w:szCs w:val="26"/>
          <w:lang w:val="it-IT"/>
        </w:rPr>
        <w:t xml:space="preserve"> – KHỐI </w:t>
      </w:r>
      <w:r>
        <w:rPr>
          <w:rFonts w:cs="Times New Roman"/>
          <w:b/>
          <w:sz w:val="26"/>
          <w:szCs w:val="26"/>
          <w:lang w:val="it-IT"/>
        </w:rPr>
        <w:t>11</w:t>
      </w:r>
    </w:p>
    <w:p w:rsidR="003C542E" w:rsidRPr="005512D1" w:rsidRDefault="003C542E" w:rsidP="003C542E">
      <w:pPr>
        <w:spacing w:after="0"/>
        <w:jc w:val="center"/>
        <w:rPr>
          <w:rFonts w:cs="Times New Roman"/>
          <w:b/>
          <w:sz w:val="26"/>
          <w:szCs w:val="26"/>
          <w:lang w:val="it-IT"/>
        </w:rPr>
      </w:pPr>
    </w:p>
    <w:tbl>
      <w:tblPr>
        <w:tblW w:w="15616" w:type="dxa"/>
        <w:tblLayout w:type="fixed"/>
        <w:tblLook w:val="04A0" w:firstRow="1" w:lastRow="0" w:firstColumn="1" w:lastColumn="0" w:noHBand="0" w:noVBand="1"/>
      </w:tblPr>
      <w:tblGrid>
        <w:gridCol w:w="428"/>
        <w:gridCol w:w="2292"/>
        <w:gridCol w:w="698"/>
        <w:gridCol w:w="518"/>
        <w:gridCol w:w="603"/>
        <w:gridCol w:w="636"/>
        <w:gridCol w:w="698"/>
        <w:gridCol w:w="614"/>
        <w:gridCol w:w="567"/>
        <w:gridCol w:w="709"/>
        <w:gridCol w:w="565"/>
        <w:gridCol w:w="569"/>
        <w:gridCol w:w="552"/>
        <w:gridCol w:w="636"/>
        <w:gridCol w:w="698"/>
        <w:gridCol w:w="524"/>
        <w:gridCol w:w="597"/>
        <w:gridCol w:w="636"/>
        <w:gridCol w:w="698"/>
        <w:gridCol w:w="687"/>
        <w:gridCol w:w="784"/>
        <w:gridCol w:w="907"/>
      </w:tblGrid>
      <w:tr w:rsidR="003C542E" w:rsidRPr="004764EB" w:rsidTr="00783649">
        <w:trPr>
          <w:trHeight w:val="840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2E" w:rsidRDefault="003C542E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S</w:t>
            </w:r>
          </w:p>
          <w:p w:rsidR="003C542E" w:rsidRPr="004764EB" w:rsidRDefault="003C542E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tt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2E" w:rsidRPr="00C87BB7" w:rsidRDefault="003C542E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87BB7">
              <w:rPr>
                <w:rFonts w:eastAsia="Times New Roman" w:cs="Times New Roman"/>
                <w:b/>
                <w:bCs/>
                <w:color w:val="000000"/>
                <w:szCs w:val="24"/>
              </w:rPr>
              <w:t>NỘI DUNG KIẾN THỨC</w:t>
            </w:r>
          </w:p>
        </w:tc>
        <w:tc>
          <w:tcPr>
            <w:tcW w:w="98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2E" w:rsidRPr="004764EB" w:rsidRDefault="003C542E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CÂU HỎI THEO MỨC ĐỘ NHẬN THỨC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2E" w:rsidRPr="004764EB" w:rsidRDefault="003C542E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tổng số câu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2E" w:rsidRPr="004764EB" w:rsidRDefault="003C542E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Tổng thời gian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2E" w:rsidRPr="004764EB" w:rsidRDefault="003C542E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tỉ lệ %</w:t>
            </w:r>
          </w:p>
        </w:tc>
      </w:tr>
      <w:tr w:rsidR="003C542E" w:rsidRPr="004764EB" w:rsidTr="00783649">
        <w:trPr>
          <w:trHeight w:val="559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2E" w:rsidRPr="004764EB" w:rsidRDefault="003C542E" w:rsidP="00521A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2E" w:rsidRPr="00C87BB7" w:rsidRDefault="003C542E" w:rsidP="00521A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2E" w:rsidRPr="004764EB" w:rsidRDefault="003C542E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NHẬN BI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Ế</w:t>
            </w: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2E" w:rsidRPr="004764EB" w:rsidRDefault="003C542E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THÔNG HIỂU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2E" w:rsidRPr="004764EB" w:rsidRDefault="003C542E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VẬN DỤNG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2E" w:rsidRPr="004764EB" w:rsidRDefault="003C542E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VẬN DỤNG CAO</w:t>
            </w:r>
          </w:p>
        </w:tc>
        <w:tc>
          <w:tcPr>
            <w:tcW w:w="1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2E" w:rsidRPr="004764EB" w:rsidRDefault="003C542E" w:rsidP="00521A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2E" w:rsidRPr="004764EB" w:rsidRDefault="003C542E" w:rsidP="00521A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2E" w:rsidRPr="004764EB" w:rsidRDefault="003C542E" w:rsidP="00521A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3C542E" w:rsidRPr="00EF0C27" w:rsidTr="00783649">
        <w:trPr>
          <w:trHeight w:val="630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2E" w:rsidRPr="004764EB" w:rsidRDefault="003C542E" w:rsidP="00521A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2E" w:rsidRPr="00C87BB7" w:rsidRDefault="003C542E" w:rsidP="00521A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2E" w:rsidRDefault="003C542E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:rsidR="003C542E" w:rsidRPr="004764EB" w:rsidRDefault="003C542E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2E" w:rsidRPr="004764EB" w:rsidRDefault="003C542E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2E" w:rsidRPr="004764EB" w:rsidRDefault="003C542E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 TL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2E" w:rsidRPr="004764EB" w:rsidRDefault="003C542E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2E" w:rsidRDefault="003C542E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:rsidR="003C542E" w:rsidRPr="004764EB" w:rsidRDefault="003C542E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2E" w:rsidRPr="004764EB" w:rsidRDefault="003C542E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2E" w:rsidRPr="004764EB" w:rsidRDefault="003C542E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 TL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2E" w:rsidRPr="004764EB" w:rsidRDefault="003C542E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2E" w:rsidRDefault="003C542E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:rsidR="003C542E" w:rsidRPr="004764EB" w:rsidRDefault="003C542E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2E" w:rsidRPr="004764EB" w:rsidRDefault="003C542E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2E" w:rsidRPr="004764EB" w:rsidRDefault="003C542E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 TL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2E" w:rsidRPr="004764EB" w:rsidRDefault="003C542E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2E" w:rsidRDefault="003C542E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:rsidR="003C542E" w:rsidRPr="004764EB" w:rsidRDefault="003C542E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2E" w:rsidRPr="004764EB" w:rsidRDefault="003C542E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2E" w:rsidRPr="004764EB" w:rsidRDefault="003C542E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 TL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2E" w:rsidRPr="004764EB" w:rsidRDefault="003C542E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2E" w:rsidRDefault="003C542E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:rsidR="003C542E" w:rsidRPr="004764EB" w:rsidRDefault="003C542E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2E" w:rsidRDefault="003C542E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:rsidR="003C542E" w:rsidRPr="004764EB" w:rsidRDefault="003C542E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TL</w:t>
            </w: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2E" w:rsidRPr="004764EB" w:rsidRDefault="003C542E" w:rsidP="00521A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2E" w:rsidRPr="004764EB" w:rsidRDefault="003C542E" w:rsidP="00521A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3C542E" w:rsidRPr="00EF0C27" w:rsidTr="00783649">
        <w:trPr>
          <w:trHeight w:val="67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2E" w:rsidRPr="00A03698" w:rsidRDefault="003C542E" w:rsidP="00521A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3698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2E" w:rsidRPr="00A03698" w:rsidRDefault="003C542E" w:rsidP="00521A59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A03698">
              <w:rPr>
                <w:szCs w:val="24"/>
                <w:lang w:val="en-SG"/>
              </w:rPr>
              <w:t>Hoán vị - tổ hợp – chỉnh hợp – xác suất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2E" w:rsidRPr="004764EB" w:rsidRDefault="003C542E" w:rsidP="00521A5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2E" w:rsidRPr="004764EB" w:rsidRDefault="003C542E" w:rsidP="00521A5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2E" w:rsidRPr="004764EB" w:rsidRDefault="003C542E" w:rsidP="00521A5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2E" w:rsidRPr="004764EB" w:rsidRDefault="00232A8C" w:rsidP="00521A5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2E" w:rsidRPr="004764EB" w:rsidRDefault="003C542E" w:rsidP="00521A5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2E" w:rsidRPr="004764EB" w:rsidRDefault="003C542E" w:rsidP="00521A5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2E" w:rsidRPr="004764EB" w:rsidRDefault="00B51230" w:rsidP="00521A5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2E" w:rsidRPr="004764EB" w:rsidRDefault="00E36EDD" w:rsidP="00521A5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13,5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2E" w:rsidRPr="004764EB" w:rsidRDefault="003C542E" w:rsidP="00521A5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2E" w:rsidRPr="004764EB" w:rsidRDefault="003C542E" w:rsidP="00521A5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2E" w:rsidRPr="004764EB" w:rsidRDefault="008D412E" w:rsidP="00521A5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2E" w:rsidRPr="004764EB" w:rsidRDefault="006B1C26" w:rsidP="00521A5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2E" w:rsidRPr="004764EB" w:rsidRDefault="003C542E" w:rsidP="00521A5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2E" w:rsidRPr="004764EB" w:rsidRDefault="003C542E" w:rsidP="00521A5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2E" w:rsidRPr="004764EB" w:rsidRDefault="003C542E" w:rsidP="00521A5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2E" w:rsidRPr="004764EB" w:rsidRDefault="003C542E" w:rsidP="00521A5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2E" w:rsidRPr="004764EB" w:rsidRDefault="003C542E" w:rsidP="00521A5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2E" w:rsidRPr="004764EB" w:rsidRDefault="000D006C" w:rsidP="00521A5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2E" w:rsidRPr="004764EB" w:rsidRDefault="000D006C" w:rsidP="000D006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31,</w:t>
            </w:r>
            <w:r w:rsidR="003C542E">
              <w:rPr>
                <w:rFonts w:eastAsia="Times New Roman" w:cs="Times New Roman"/>
                <w:i/>
                <w:iCs/>
                <w:color w:val="000000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2E" w:rsidRPr="004764EB" w:rsidRDefault="004E7DC4" w:rsidP="004E7DC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3</w:t>
            </w:r>
            <w:r w:rsidR="003C542E">
              <w:rPr>
                <w:rFonts w:eastAsia="Times New Roman" w:cs="Times New Roman"/>
                <w:i/>
                <w:iCs/>
                <w:color w:val="000000"/>
                <w:szCs w:val="24"/>
              </w:rPr>
              <w:t>5</w:t>
            </w:r>
            <w:r w:rsidR="00560AD9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="003C542E"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%</w:t>
            </w:r>
          </w:p>
        </w:tc>
      </w:tr>
      <w:tr w:rsidR="00783649" w:rsidRPr="00EF0C27" w:rsidTr="00783649">
        <w:trPr>
          <w:trHeight w:val="67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A03698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3698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649" w:rsidRPr="00A03698" w:rsidRDefault="00783649" w:rsidP="00783649">
            <w:pPr>
              <w:spacing w:after="0"/>
              <w:rPr>
                <w:szCs w:val="24"/>
                <w:lang w:val="en-SG"/>
              </w:rPr>
            </w:pPr>
            <w:r w:rsidRPr="00A03698">
              <w:rPr>
                <w:szCs w:val="24"/>
                <w:lang w:val="en-SG"/>
              </w:rPr>
              <w:t>Nhị thức Niu –tơn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C32FFF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6.</w:t>
            </w:r>
            <w:r w:rsidR="00783649">
              <w:rPr>
                <w:rFonts w:eastAsia="Times New Roman" w:cs="Times New Roman"/>
                <w:i/>
                <w:iCs/>
                <w:color w:val="000000"/>
                <w:szCs w:val="24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4E7DC4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4E7DC4" w:rsidP="00560AD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15</w:t>
            </w:r>
            <w:r w:rsidR="00560AD9">
              <w:rPr>
                <w:rFonts w:eastAsia="Times New Roman" w:cs="Times New Roman"/>
                <w:i/>
                <w:iCs/>
                <w:color w:val="000000"/>
                <w:szCs w:val="24"/>
              </w:rPr>
              <w:t>,</w:t>
            </w:r>
            <w:r w:rsidR="00783649">
              <w:rPr>
                <w:rFonts w:eastAsia="Times New Roman" w:cs="Times New Roman"/>
                <w:i/>
                <w:iCs/>
                <w:color w:val="000000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4E7DC4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17,2</w:t>
            </w:r>
            <w:r w:rsidR="00560AD9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="00783649"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%</w:t>
            </w:r>
          </w:p>
        </w:tc>
      </w:tr>
      <w:tr w:rsidR="00783649" w:rsidRPr="00EF0C27" w:rsidTr="00783649">
        <w:trPr>
          <w:trHeight w:val="67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A03698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3698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649" w:rsidRPr="00A03698" w:rsidRDefault="00783649" w:rsidP="00783649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A03698">
              <w:rPr>
                <w:szCs w:val="24"/>
                <w:lang w:val="en-SG"/>
              </w:rPr>
              <w:t>Dãy số và cấp số cộng.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C32FF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6.5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B51230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E36EDD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6</w:t>
            </w:r>
            <w:r w:rsidR="00560AD9">
              <w:rPr>
                <w:rFonts w:eastAsia="Times New Roman" w:cs="Times New Roman"/>
                <w:i/>
                <w:iCs/>
                <w:color w:val="000000"/>
                <w:szCs w:val="24"/>
              </w:rPr>
              <w:t>,7</w:t>
            </w: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560AD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560AD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13,2</w:t>
            </w:r>
            <w:r w:rsidR="00783649">
              <w:rPr>
                <w:rFonts w:eastAsia="Times New Roman" w:cs="Times New Roman"/>
                <w:i/>
                <w:iCs/>
                <w:color w:val="000000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560AD9" w:rsidP="00560AD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14,8 </w:t>
            </w:r>
            <w:r w:rsidR="00783649"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%</w:t>
            </w:r>
          </w:p>
        </w:tc>
      </w:tr>
      <w:tr w:rsidR="00783649" w:rsidRPr="00EF0C27" w:rsidTr="00783649">
        <w:trPr>
          <w:trHeight w:val="67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A03698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369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A03698" w:rsidRDefault="0017329C" w:rsidP="00783649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A03698">
              <w:rPr>
                <w:rFonts w:eastAsia="Times New Roman" w:cs="Times New Roman"/>
                <w:bCs/>
                <w:color w:val="000000"/>
                <w:szCs w:val="24"/>
              </w:rPr>
              <w:t>Hai đường</w:t>
            </w:r>
            <w:r w:rsidR="001E6C7F" w:rsidRPr="00A03698">
              <w:rPr>
                <w:rFonts w:eastAsia="Times New Roman" w:cs="Times New Roman"/>
                <w:bCs/>
                <w:color w:val="000000"/>
                <w:szCs w:val="24"/>
              </w:rPr>
              <w:t xml:space="preserve"> thẳng chéo nhau, hai đường</w:t>
            </w:r>
            <w:r w:rsidR="004C430D" w:rsidRPr="00A03698">
              <w:rPr>
                <w:rFonts w:eastAsia="Times New Roman" w:cs="Times New Roman"/>
                <w:bCs/>
                <w:color w:val="000000"/>
                <w:szCs w:val="24"/>
              </w:rPr>
              <w:t xml:space="preserve"> thẳng song song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B51230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C32FFF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6,5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649" w:rsidRPr="004764EB" w:rsidRDefault="006B1C26" w:rsidP="008D412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647555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6,5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647555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7,2 </w:t>
            </w:r>
            <w:r w:rsidR="00783649"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%</w:t>
            </w:r>
          </w:p>
        </w:tc>
      </w:tr>
      <w:tr w:rsidR="00783649" w:rsidRPr="00EF0C27" w:rsidTr="00783649">
        <w:trPr>
          <w:trHeight w:val="67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A03698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3698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A03698" w:rsidRDefault="0017329C" w:rsidP="00783649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A03698">
              <w:rPr>
                <w:bCs/>
                <w:szCs w:val="24"/>
                <w:lang w:val="en-SG"/>
              </w:rPr>
              <w:t>Đường thẳng và mặt phẳng song song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B51230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232A8C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6,5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E36EDD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E10E6C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E10E6C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6,</w:t>
            </w:r>
            <w:r w:rsidR="00783649">
              <w:rPr>
                <w:rFonts w:eastAsia="Times New Roman" w:cs="Times New Roman"/>
                <w:i/>
                <w:iCs/>
                <w:color w:val="000000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E10E6C" w:rsidP="00E10E6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7,2 </w:t>
            </w:r>
            <w:r w:rsidR="00783649"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%</w:t>
            </w:r>
          </w:p>
        </w:tc>
      </w:tr>
      <w:tr w:rsidR="00783649" w:rsidRPr="00EF0C27" w:rsidTr="00783649">
        <w:trPr>
          <w:trHeight w:val="67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A03698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369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A03698" w:rsidRDefault="0017329C" w:rsidP="00783649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A03698">
              <w:rPr>
                <w:bCs/>
                <w:szCs w:val="24"/>
                <w:lang w:val="en-SG"/>
              </w:rPr>
              <w:t>Hai mặt phẳng song song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4D5EDF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6.75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4D5EDF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8D412E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5A2AF6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E10E6C" w:rsidP="00E10E6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16,</w:t>
            </w:r>
            <w:r w:rsidR="00783649">
              <w:rPr>
                <w:rFonts w:eastAsia="Times New Roman" w:cs="Times New Roman"/>
                <w:i/>
                <w:iCs/>
                <w:color w:val="000000"/>
                <w:szCs w:val="24"/>
              </w:rPr>
              <w:t>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B50D53" w:rsidP="00B50D53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18,6 </w:t>
            </w:r>
            <w:r w:rsidR="00783649"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%</w:t>
            </w:r>
          </w:p>
        </w:tc>
      </w:tr>
      <w:tr w:rsidR="00783649" w:rsidRPr="00EF0C27" w:rsidTr="00783649">
        <w:trPr>
          <w:trHeight w:val="469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A03698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color w:val="000000"/>
                <w:szCs w:val="24"/>
              </w:rPr>
            </w:pPr>
            <w:r w:rsidRPr="00A03698">
              <w:rPr>
                <w:rFonts w:eastAsia="Times New Roman" w:cs="Times New Roman"/>
                <w:bCs/>
                <w:i/>
                <w:iCs/>
                <w:color w:val="000000"/>
                <w:szCs w:val="24"/>
              </w:rPr>
              <w:t xml:space="preserve">tổng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35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27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100%</w:t>
            </w:r>
          </w:p>
        </w:tc>
      </w:tr>
      <w:tr w:rsidR="00783649" w:rsidRPr="004764EB" w:rsidTr="00783649">
        <w:trPr>
          <w:trHeight w:val="351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A03698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color w:val="000000"/>
                <w:szCs w:val="24"/>
              </w:rPr>
            </w:pPr>
            <w:r w:rsidRPr="00A03698">
              <w:rPr>
                <w:rFonts w:eastAsia="Times New Roman" w:cs="Times New Roman"/>
                <w:bCs/>
                <w:i/>
                <w:iCs/>
                <w:color w:val="000000"/>
                <w:szCs w:val="24"/>
              </w:rPr>
              <w:t xml:space="preserve">tỉ lệ 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  <w:r w:rsidRPr="004764EB">
              <w:rPr>
                <w:rFonts w:eastAsia="Times New Roman" w:cs="Times New Roman"/>
                <w:color w:val="000000"/>
                <w:szCs w:val="24"/>
              </w:rPr>
              <w:t>0%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30%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</w:t>
            </w:r>
            <w:r w:rsidRPr="004764EB">
              <w:rPr>
                <w:rFonts w:eastAsia="Times New Roman" w:cs="Times New Roman"/>
                <w:color w:val="000000"/>
                <w:szCs w:val="24"/>
              </w:rPr>
              <w:t>0%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10%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100%</w:t>
            </w:r>
          </w:p>
        </w:tc>
      </w:tr>
      <w:tr w:rsidR="00783649" w:rsidRPr="004764EB" w:rsidTr="00783649">
        <w:trPr>
          <w:trHeight w:val="413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C87BB7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87BB7">
              <w:rPr>
                <w:rFonts w:eastAsia="Times New Roman" w:cs="Times New Roman"/>
                <w:color w:val="000000"/>
                <w:szCs w:val="24"/>
              </w:rPr>
              <w:t>tổng điểm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49" w:rsidRPr="004764EB" w:rsidRDefault="00783649" w:rsidP="007836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</w:tr>
    </w:tbl>
    <w:p w:rsidR="003C542E" w:rsidRDefault="003C542E" w:rsidP="003C542E">
      <w:pPr>
        <w:spacing w:after="0"/>
        <w:jc w:val="both"/>
        <w:rPr>
          <w:rFonts w:cs="Times New Roman"/>
          <w:sz w:val="26"/>
          <w:szCs w:val="26"/>
          <w:lang w:val="it-IT"/>
        </w:rPr>
      </w:pPr>
    </w:p>
    <w:p w:rsidR="003C542E" w:rsidRPr="005512D1" w:rsidRDefault="003C542E" w:rsidP="003C542E">
      <w:pPr>
        <w:spacing w:after="0"/>
        <w:jc w:val="both"/>
        <w:rPr>
          <w:rFonts w:cs="Times New Roman"/>
          <w:sz w:val="26"/>
          <w:szCs w:val="26"/>
          <w:lang w:val="it-IT"/>
        </w:rPr>
      </w:pPr>
      <w:r w:rsidRPr="005512D1">
        <w:rPr>
          <w:rFonts w:cs="Times New Roman"/>
          <w:sz w:val="26"/>
          <w:szCs w:val="26"/>
          <w:lang w:val="it-IT"/>
        </w:rPr>
        <w:lastRenderedPageBreak/>
        <w:t>SỞ GIÁO DỤC VÀ ĐÀO TẠO TP HỒ CHÍ MINH</w:t>
      </w:r>
      <w:r w:rsidRPr="005512D1">
        <w:rPr>
          <w:rFonts w:cs="Times New Roman"/>
          <w:sz w:val="26"/>
          <w:szCs w:val="26"/>
          <w:lang w:val="it-IT"/>
        </w:rPr>
        <w:tab/>
        <w:t xml:space="preserve">             </w:t>
      </w:r>
    </w:p>
    <w:p w:rsidR="003C542E" w:rsidRPr="005512D1" w:rsidRDefault="003C542E" w:rsidP="003C542E">
      <w:pPr>
        <w:tabs>
          <w:tab w:val="left" w:pos="7350"/>
        </w:tabs>
        <w:spacing w:after="0" w:line="264" w:lineRule="auto"/>
        <w:jc w:val="both"/>
        <w:rPr>
          <w:rFonts w:cs="Times New Roman"/>
          <w:b/>
          <w:sz w:val="26"/>
          <w:szCs w:val="26"/>
          <w:lang w:val="vi-VN"/>
        </w:rPr>
      </w:pPr>
      <w:r w:rsidRPr="005512D1">
        <w:rPr>
          <w:rFonts w:cs="Times New Roman"/>
          <w:sz w:val="26"/>
          <w:szCs w:val="26"/>
          <w:lang w:val="it-IT"/>
        </w:rPr>
        <w:t xml:space="preserve"> </w:t>
      </w:r>
      <w:r w:rsidRPr="005512D1">
        <w:rPr>
          <w:rFonts w:cs="Times New Roman"/>
          <w:b/>
          <w:sz w:val="26"/>
          <w:szCs w:val="26"/>
          <w:lang w:val="it-IT"/>
        </w:rPr>
        <w:t xml:space="preserve">TRƯỜNG THPT NĂNG KHIẾU TDTT H.BC                       </w:t>
      </w:r>
    </w:p>
    <w:p w:rsidR="003C542E" w:rsidRPr="005512D1" w:rsidRDefault="003C542E" w:rsidP="003C542E">
      <w:pPr>
        <w:spacing w:after="0"/>
        <w:jc w:val="both"/>
        <w:rPr>
          <w:rFonts w:cs="Times New Roman"/>
          <w:b/>
          <w:sz w:val="26"/>
          <w:szCs w:val="26"/>
          <w:lang w:val="vi-VN"/>
        </w:rPr>
      </w:pPr>
    </w:p>
    <w:p w:rsidR="003C542E" w:rsidRPr="00420609" w:rsidRDefault="003C542E" w:rsidP="003C542E">
      <w:pPr>
        <w:spacing w:line="240" w:lineRule="auto"/>
        <w:jc w:val="center"/>
        <w:rPr>
          <w:rFonts w:eastAsia="SimSun" w:cs="Times New Roman"/>
          <w:b/>
          <w:bCs/>
          <w:color w:val="000000"/>
          <w:szCs w:val="24"/>
          <w:lang w:val="sv-SE"/>
        </w:rPr>
      </w:pPr>
      <w:r w:rsidRPr="00420609">
        <w:rPr>
          <w:rFonts w:eastAsia="SimSun" w:cs="Times New Roman"/>
          <w:b/>
          <w:bCs/>
          <w:color w:val="000000"/>
          <w:szCs w:val="24"/>
          <w:lang w:val="sv-SE"/>
        </w:rPr>
        <w:t xml:space="preserve">BẢNG ĐẶC TẢ ĐỀ KIỂM TRA </w:t>
      </w:r>
      <w:r w:rsidRPr="00420609">
        <w:rPr>
          <w:rFonts w:cs="Times New Roman"/>
          <w:b/>
          <w:szCs w:val="24"/>
          <w:lang w:val="it-IT"/>
        </w:rPr>
        <w:t>HỌC KÌ I – NĂM HỌC 2020-</w:t>
      </w:r>
      <w:r w:rsidRPr="00420609">
        <w:rPr>
          <w:rFonts w:cs="Times New Roman"/>
          <w:b/>
          <w:szCs w:val="24"/>
          <w:lang w:val="vi-VN"/>
        </w:rPr>
        <w:t>2</w:t>
      </w:r>
      <w:r w:rsidRPr="00420609">
        <w:rPr>
          <w:rFonts w:cs="Times New Roman"/>
          <w:b/>
          <w:szCs w:val="24"/>
          <w:lang w:val="it-IT"/>
        </w:rPr>
        <w:t>021</w:t>
      </w:r>
    </w:p>
    <w:p w:rsidR="003C542E" w:rsidRPr="00420609" w:rsidRDefault="003C542E" w:rsidP="003C542E">
      <w:pPr>
        <w:tabs>
          <w:tab w:val="left" w:pos="4946"/>
        </w:tabs>
        <w:jc w:val="center"/>
        <w:rPr>
          <w:rFonts w:eastAsia="SimSun" w:cs="Times New Roman"/>
          <w:szCs w:val="24"/>
          <w:lang w:val="sv-SE"/>
        </w:rPr>
      </w:pPr>
      <w:r w:rsidRPr="00420609">
        <w:rPr>
          <w:rFonts w:cs="Times New Roman"/>
          <w:b/>
          <w:szCs w:val="24"/>
          <w:lang w:val="it-IT"/>
        </w:rPr>
        <w:t>MÔN TOÁN – KHỐI 10</w:t>
      </w:r>
    </w:p>
    <w:tbl>
      <w:tblPr>
        <w:tblStyle w:val="TableGrid"/>
        <w:tblpPr w:leftFromText="180" w:rightFromText="180" w:vertAnchor="page" w:horzAnchor="margin" w:tblpY="2881"/>
        <w:tblW w:w="15867" w:type="dxa"/>
        <w:tblLook w:val="04A0" w:firstRow="1" w:lastRow="0" w:firstColumn="1" w:lastColumn="0" w:noHBand="0" w:noVBand="1"/>
      </w:tblPr>
      <w:tblGrid>
        <w:gridCol w:w="563"/>
        <w:gridCol w:w="1435"/>
        <w:gridCol w:w="2127"/>
        <w:gridCol w:w="6945"/>
        <w:gridCol w:w="1276"/>
        <w:gridCol w:w="1134"/>
        <w:gridCol w:w="1134"/>
        <w:gridCol w:w="1253"/>
      </w:tblGrid>
      <w:tr w:rsidR="003C542E" w:rsidRPr="00420609" w:rsidTr="00521A59">
        <w:trPr>
          <w:trHeight w:val="405"/>
        </w:trPr>
        <w:tc>
          <w:tcPr>
            <w:tcW w:w="563" w:type="dxa"/>
            <w:vMerge w:val="restart"/>
            <w:vAlign w:val="center"/>
          </w:tcPr>
          <w:p w:rsidR="003C542E" w:rsidRPr="00420609" w:rsidRDefault="003C542E" w:rsidP="00D21ED4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420609">
              <w:rPr>
                <w:rFonts w:cs="Times New Roman"/>
                <w:b/>
                <w:bCs/>
                <w:szCs w:val="24"/>
              </w:rPr>
              <w:t>TT</w:t>
            </w:r>
          </w:p>
        </w:tc>
        <w:tc>
          <w:tcPr>
            <w:tcW w:w="1435" w:type="dxa"/>
            <w:vMerge w:val="restart"/>
            <w:vAlign w:val="center"/>
          </w:tcPr>
          <w:p w:rsidR="003C542E" w:rsidRPr="00420609" w:rsidRDefault="003C542E" w:rsidP="00D21ED4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420609">
              <w:rPr>
                <w:rFonts w:cs="Times New Roman"/>
                <w:b/>
                <w:bCs/>
                <w:szCs w:val="24"/>
              </w:rPr>
              <w:t>Nội dung kiến thức</w:t>
            </w:r>
          </w:p>
        </w:tc>
        <w:tc>
          <w:tcPr>
            <w:tcW w:w="2127" w:type="dxa"/>
            <w:vMerge w:val="restart"/>
            <w:vAlign w:val="center"/>
          </w:tcPr>
          <w:p w:rsidR="003C542E" w:rsidRPr="00420609" w:rsidRDefault="003C542E" w:rsidP="00D21ED4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420609">
              <w:rPr>
                <w:rFonts w:cs="Times New Roman"/>
                <w:b/>
                <w:bCs/>
                <w:szCs w:val="24"/>
              </w:rPr>
              <w:t>Đơn vị kiến thức</w:t>
            </w:r>
          </w:p>
        </w:tc>
        <w:tc>
          <w:tcPr>
            <w:tcW w:w="6945" w:type="dxa"/>
            <w:vMerge w:val="restart"/>
            <w:vAlign w:val="center"/>
          </w:tcPr>
          <w:p w:rsidR="003C542E" w:rsidRPr="00420609" w:rsidRDefault="003C542E" w:rsidP="00D21ED4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420609">
              <w:rPr>
                <w:rFonts w:cs="Times New Roman"/>
                <w:b/>
                <w:bCs/>
                <w:szCs w:val="24"/>
              </w:rPr>
              <w:t>Chuẩn kiến thức kĩ năng cần kiểm tra</w:t>
            </w:r>
          </w:p>
        </w:tc>
        <w:tc>
          <w:tcPr>
            <w:tcW w:w="4797" w:type="dxa"/>
            <w:gridSpan w:val="4"/>
            <w:vAlign w:val="center"/>
          </w:tcPr>
          <w:p w:rsidR="003C542E" w:rsidRPr="00420609" w:rsidRDefault="003C542E" w:rsidP="00D21ED4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420609">
              <w:rPr>
                <w:rFonts w:cs="Times New Roman"/>
                <w:b/>
                <w:bCs/>
                <w:szCs w:val="24"/>
              </w:rPr>
              <w:t>Câu hỏi theo mức độ nhận thức</w:t>
            </w:r>
          </w:p>
        </w:tc>
      </w:tr>
      <w:tr w:rsidR="003C542E" w:rsidRPr="00420609" w:rsidTr="00521A59">
        <w:trPr>
          <w:trHeight w:val="405"/>
        </w:trPr>
        <w:tc>
          <w:tcPr>
            <w:tcW w:w="563" w:type="dxa"/>
            <w:vMerge/>
            <w:vAlign w:val="center"/>
          </w:tcPr>
          <w:p w:rsidR="003C542E" w:rsidRPr="00420609" w:rsidRDefault="003C542E" w:rsidP="00D21ED4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435" w:type="dxa"/>
            <w:vMerge/>
            <w:vAlign w:val="center"/>
          </w:tcPr>
          <w:p w:rsidR="003C542E" w:rsidRPr="00420609" w:rsidRDefault="003C542E" w:rsidP="00D21ED4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C542E" w:rsidRPr="00420609" w:rsidRDefault="003C542E" w:rsidP="00D21ED4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45" w:type="dxa"/>
            <w:vMerge/>
            <w:vAlign w:val="center"/>
          </w:tcPr>
          <w:p w:rsidR="003C542E" w:rsidRPr="00420609" w:rsidRDefault="003C542E" w:rsidP="00D21ED4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542E" w:rsidRPr="00420609" w:rsidRDefault="003C542E" w:rsidP="00D21ED4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420609">
              <w:rPr>
                <w:rFonts w:cs="Times New Roman"/>
                <w:b/>
                <w:bCs/>
                <w:szCs w:val="24"/>
              </w:rPr>
              <w:t>Nhận biết</w:t>
            </w:r>
          </w:p>
        </w:tc>
        <w:tc>
          <w:tcPr>
            <w:tcW w:w="1134" w:type="dxa"/>
            <w:vAlign w:val="center"/>
          </w:tcPr>
          <w:p w:rsidR="003C542E" w:rsidRPr="00420609" w:rsidRDefault="003C542E" w:rsidP="00D21ED4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420609">
              <w:rPr>
                <w:rFonts w:cs="Times New Roman"/>
                <w:b/>
                <w:bCs/>
                <w:szCs w:val="24"/>
              </w:rPr>
              <w:t>Thông hiểu</w:t>
            </w:r>
          </w:p>
        </w:tc>
        <w:tc>
          <w:tcPr>
            <w:tcW w:w="1134" w:type="dxa"/>
            <w:vAlign w:val="center"/>
          </w:tcPr>
          <w:p w:rsidR="003C542E" w:rsidRPr="00420609" w:rsidRDefault="003C542E" w:rsidP="00D21ED4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420609">
              <w:rPr>
                <w:rFonts w:cs="Times New Roman"/>
                <w:b/>
                <w:bCs/>
                <w:szCs w:val="24"/>
              </w:rPr>
              <w:t>Vận dụng</w:t>
            </w:r>
          </w:p>
        </w:tc>
        <w:tc>
          <w:tcPr>
            <w:tcW w:w="1253" w:type="dxa"/>
            <w:vAlign w:val="center"/>
          </w:tcPr>
          <w:p w:rsidR="003C542E" w:rsidRPr="00420609" w:rsidRDefault="003C542E" w:rsidP="00D21ED4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420609">
              <w:rPr>
                <w:rFonts w:cs="Times New Roman"/>
                <w:b/>
                <w:bCs/>
                <w:szCs w:val="24"/>
              </w:rPr>
              <w:t>Vận dụng cao</w:t>
            </w:r>
          </w:p>
        </w:tc>
      </w:tr>
      <w:tr w:rsidR="00133670" w:rsidRPr="00420609" w:rsidTr="00521A59">
        <w:trPr>
          <w:trHeight w:val="405"/>
        </w:trPr>
        <w:tc>
          <w:tcPr>
            <w:tcW w:w="563" w:type="dxa"/>
            <w:vAlign w:val="center"/>
          </w:tcPr>
          <w:p w:rsidR="00133670" w:rsidRPr="00420609" w:rsidRDefault="00133670" w:rsidP="00D21E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0609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133670" w:rsidRPr="00420609" w:rsidRDefault="00133670" w:rsidP="00D21ED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420609">
              <w:rPr>
                <w:szCs w:val="24"/>
                <w:lang w:val="en-SG"/>
              </w:rPr>
              <w:t>Hoán vị - tổ hợp – chỉnh hợp – xác suất</w:t>
            </w:r>
          </w:p>
        </w:tc>
        <w:tc>
          <w:tcPr>
            <w:tcW w:w="2127" w:type="dxa"/>
            <w:vAlign w:val="center"/>
          </w:tcPr>
          <w:p w:rsidR="00133670" w:rsidRPr="00420609" w:rsidRDefault="00AF3FE7" w:rsidP="00D21ED4">
            <w:pPr>
              <w:spacing w:after="0" w:line="240" w:lineRule="auto"/>
              <w:rPr>
                <w:szCs w:val="24"/>
                <w:u w:val="single"/>
                <w:lang w:val="en-SG"/>
              </w:rPr>
            </w:pPr>
            <w:r w:rsidRPr="00420609">
              <w:rPr>
                <w:rFonts w:cs="Times New Roman"/>
                <w:bCs/>
                <w:szCs w:val="24"/>
                <w:lang w:val="nl-NL"/>
              </w:rPr>
              <w:t>Giải được bài toán hoán vị, tổ hợp.</w:t>
            </w:r>
            <w:r w:rsidR="007C0E8C" w:rsidRPr="00420609">
              <w:rPr>
                <w:rFonts w:cs="Times New Roman"/>
                <w:bCs/>
                <w:szCs w:val="24"/>
                <w:lang w:val="nl-NL"/>
              </w:rPr>
              <w:t xml:space="preserve"> </w:t>
            </w:r>
            <w:r w:rsidR="007C0E8C" w:rsidRPr="00420609">
              <w:rPr>
                <w:szCs w:val="24"/>
                <w:lang w:val="en-SG"/>
              </w:rPr>
              <w:t xml:space="preserve"> Giải PT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Cs w:val="24"/>
                      <w:lang w:val="en-SG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en-SG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en-SG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en-SG"/>
                    </w:rPr>
                    <m:t>k</m:t>
                  </m:r>
                </m:sup>
              </m:sSubSup>
              <m:r>
                <w:rPr>
                  <w:rFonts w:ascii="Cambria Math" w:hAnsi="Cambria Math"/>
                  <w:szCs w:val="24"/>
                  <w:lang w:val="en-SG"/>
                </w:rPr>
                <m:t xml:space="preserve">; 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4"/>
                      <w:lang w:val="en-SG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en-SG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en-SG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en-SG"/>
                    </w:rPr>
                    <m:t>k</m:t>
                  </m:r>
                </m:sup>
              </m:sSubSup>
            </m:oMath>
            <w:r w:rsidR="007C0E8C" w:rsidRPr="00420609">
              <w:rPr>
                <w:szCs w:val="24"/>
                <w:lang w:val="en-SG"/>
              </w:rPr>
              <w:t xml:space="preserve"> đơn giản</w:t>
            </w:r>
            <w:r w:rsidR="0077469B" w:rsidRPr="00420609">
              <w:rPr>
                <w:szCs w:val="24"/>
                <w:lang w:val="en-SG"/>
              </w:rPr>
              <w:t>.</w:t>
            </w:r>
          </w:p>
          <w:p w:rsidR="0077469B" w:rsidRPr="00420609" w:rsidRDefault="0077469B" w:rsidP="00D21ED4">
            <w:pPr>
              <w:spacing w:after="0" w:line="240" w:lineRule="auto"/>
              <w:rPr>
                <w:rFonts w:cs="Times New Roman"/>
                <w:bCs/>
                <w:szCs w:val="24"/>
                <w:lang w:val="nl-NL"/>
              </w:rPr>
            </w:pPr>
            <w:r w:rsidRPr="00420609">
              <w:rPr>
                <w:szCs w:val="24"/>
                <w:lang w:val="en-SG"/>
              </w:rPr>
              <w:t>Tính được xác suất của biến cố đơn giản, mở rộng.</w:t>
            </w:r>
          </w:p>
        </w:tc>
        <w:tc>
          <w:tcPr>
            <w:tcW w:w="6945" w:type="dxa"/>
          </w:tcPr>
          <w:p w:rsidR="00FE0ED9" w:rsidRPr="00420609" w:rsidRDefault="00133670" w:rsidP="00D21ED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nl-NL"/>
              </w:rPr>
            </w:pPr>
            <w:r w:rsidRPr="00420609">
              <w:rPr>
                <w:rFonts w:eastAsia="Times New Roman" w:cs="Times New Roman"/>
                <w:b/>
                <w:szCs w:val="24"/>
                <w:lang w:val="nl-NL"/>
              </w:rPr>
              <w:t xml:space="preserve">Nhận biết: </w:t>
            </w:r>
            <w:r w:rsidRPr="00420609">
              <w:rPr>
                <w:rFonts w:eastAsia="Times New Roman" w:cs="Times New Roman"/>
                <w:bCs/>
                <w:szCs w:val="24"/>
                <w:lang w:val="nl-NL"/>
              </w:rPr>
              <w:t>N</w:t>
            </w:r>
            <w:r w:rsidRPr="00420609">
              <w:rPr>
                <w:rFonts w:eastAsia="Times New Roman" w:cs="Times New Roman"/>
                <w:szCs w:val="24"/>
                <w:lang w:val="nl-NL"/>
              </w:rPr>
              <w:t>hớ, nhận biết được các</w:t>
            </w:r>
            <w:r w:rsidR="00FE0ED9" w:rsidRPr="00420609">
              <w:rPr>
                <w:rFonts w:eastAsia="Times New Roman" w:cs="Times New Roman"/>
                <w:szCs w:val="24"/>
                <w:lang w:val="nl-NL"/>
              </w:rPr>
              <w:t xml:space="preserve"> dấu hiệu của</w:t>
            </w:r>
            <w:r w:rsidRPr="00420609">
              <w:rPr>
                <w:rFonts w:eastAsia="Times New Roman" w:cs="Times New Roman"/>
                <w:szCs w:val="24"/>
                <w:lang w:val="nl-NL"/>
              </w:rPr>
              <w:t xml:space="preserve"> </w:t>
            </w:r>
            <w:r w:rsidR="0077469B" w:rsidRPr="00420609">
              <w:rPr>
                <w:rFonts w:eastAsia="Times New Roman" w:cs="Times New Roman"/>
                <w:szCs w:val="24"/>
                <w:lang w:val="nl-NL"/>
              </w:rPr>
              <w:t>bài toán</w:t>
            </w:r>
            <w:r w:rsidR="00FE0ED9" w:rsidRPr="00420609">
              <w:rPr>
                <w:rFonts w:eastAsia="Times New Roman" w:cs="Times New Roman"/>
                <w:szCs w:val="24"/>
                <w:lang w:val="nl-NL"/>
              </w:rPr>
              <w:t xml:space="preserve"> có  yếu tố</w:t>
            </w:r>
            <w:r w:rsidR="0077469B" w:rsidRPr="00420609">
              <w:rPr>
                <w:rFonts w:eastAsia="Times New Roman" w:cs="Times New Roman"/>
                <w:szCs w:val="24"/>
                <w:lang w:val="nl-NL"/>
              </w:rPr>
              <w:t xml:space="preserve"> hoán vị, tổ hợp</w:t>
            </w:r>
            <w:r w:rsidR="00FE0ED9" w:rsidRPr="00420609">
              <w:rPr>
                <w:rFonts w:eastAsia="Times New Roman" w:cs="Times New Roman"/>
                <w:szCs w:val="24"/>
                <w:lang w:val="nl-NL"/>
              </w:rPr>
              <w:t>.</w:t>
            </w:r>
          </w:p>
          <w:p w:rsidR="00133670" w:rsidRPr="00420609" w:rsidRDefault="00133670" w:rsidP="00D21ED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nl-NL"/>
              </w:rPr>
            </w:pPr>
            <w:r w:rsidRPr="00420609">
              <w:rPr>
                <w:rFonts w:eastAsia="Times New Roman" w:cs="Times New Roman"/>
                <w:b/>
                <w:szCs w:val="24"/>
                <w:lang w:val="nl-NL"/>
              </w:rPr>
              <w:t xml:space="preserve">Thông hiểu: </w:t>
            </w:r>
            <w:r w:rsidR="009B6779" w:rsidRPr="00BD2774">
              <w:rPr>
                <w:szCs w:val="24"/>
                <w:lang w:val="nl-NL"/>
              </w:rPr>
              <w:t xml:space="preserve"> </w:t>
            </w:r>
            <w:r w:rsidR="00B63FC7" w:rsidRPr="00BD2774">
              <w:rPr>
                <w:szCs w:val="24"/>
                <w:lang w:val="nl-NL"/>
              </w:rPr>
              <w:t>Hiểu được công thức và g</w:t>
            </w:r>
            <w:r w:rsidR="009B6779" w:rsidRPr="00BD2774">
              <w:rPr>
                <w:szCs w:val="24"/>
                <w:lang w:val="nl-NL"/>
              </w:rPr>
              <w:t xml:space="preserve">iải được PT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Cs w:val="24"/>
                      <w:lang w:val="en-SG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en-SG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en-SG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en-SG"/>
                    </w:rPr>
                    <m:t>k</m:t>
                  </m:r>
                </m:sup>
              </m:sSubSup>
              <m:r>
                <w:rPr>
                  <w:rFonts w:ascii="Cambria Math" w:hAnsi="Cambria Math"/>
                  <w:szCs w:val="24"/>
                  <w:lang w:val="nl-NL"/>
                </w:rPr>
                <m:t xml:space="preserve">; 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4"/>
                      <w:lang w:val="en-SG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en-SG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en-SG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en-SG"/>
                    </w:rPr>
                    <m:t>k</m:t>
                  </m:r>
                </m:sup>
              </m:sSubSup>
            </m:oMath>
            <w:r w:rsidR="009B6779" w:rsidRPr="00BD2774">
              <w:rPr>
                <w:szCs w:val="24"/>
                <w:lang w:val="nl-NL"/>
              </w:rPr>
              <w:t xml:space="preserve"> đơn giản.</w:t>
            </w:r>
            <w:r w:rsidR="009B6779" w:rsidRPr="00420609">
              <w:rPr>
                <w:rFonts w:eastAsia="Times New Roman" w:cs="Times New Roman"/>
                <w:szCs w:val="24"/>
                <w:lang w:val="nl-NL"/>
              </w:rPr>
              <w:t xml:space="preserve"> </w:t>
            </w:r>
            <w:r w:rsidR="001629C6" w:rsidRPr="00420609">
              <w:rPr>
                <w:rFonts w:eastAsia="Times New Roman" w:cs="Times New Roman"/>
                <w:szCs w:val="24"/>
                <w:lang w:val="nl-NL"/>
              </w:rPr>
              <w:t>Tính được xác suất đơn giản của biến cố</w:t>
            </w:r>
            <w:r w:rsidR="009B6779" w:rsidRPr="00420609">
              <w:rPr>
                <w:rFonts w:eastAsia="Times New Roman" w:cs="Times New Roman"/>
                <w:szCs w:val="24"/>
                <w:lang w:val="nl-NL"/>
              </w:rPr>
              <w:t>.</w:t>
            </w:r>
          </w:p>
          <w:p w:rsidR="00CF1B02" w:rsidRPr="00420609" w:rsidRDefault="00CF1B02" w:rsidP="00D21ED4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val="nl-NL"/>
              </w:rPr>
            </w:pPr>
            <w:r w:rsidRPr="00420609">
              <w:rPr>
                <w:rFonts w:eastAsia="Times New Roman" w:cs="Times New Roman"/>
                <w:b/>
                <w:szCs w:val="24"/>
                <w:lang w:val="nl-NL"/>
              </w:rPr>
              <w:t>Vận dụng</w:t>
            </w:r>
            <w:r w:rsidR="00A32E77" w:rsidRPr="00420609">
              <w:rPr>
                <w:rFonts w:eastAsia="Times New Roman" w:cs="Times New Roman"/>
                <w:b/>
                <w:szCs w:val="24"/>
                <w:lang w:val="nl-NL"/>
              </w:rPr>
              <w:t xml:space="preserve"> thấp</w:t>
            </w:r>
            <w:r w:rsidRPr="00420609">
              <w:rPr>
                <w:rFonts w:eastAsia="Times New Roman" w:cs="Times New Roman"/>
                <w:b/>
                <w:szCs w:val="24"/>
                <w:lang w:val="nl-NL"/>
              </w:rPr>
              <w:t xml:space="preserve">: </w:t>
            </w:r>
            <w:r w:rsidR="00B63FC7" w:rsidRPr="00420609">
              <w:rPr>
                <w:rFonts w:eastAsia="Times New Roman" w:cs="Times New Roman"/>
                <w:szCs w:val="24"/>
                <w:lang w:val="nl-NL"/>
              </w:rPr>
              <w:t>Giải thích được và t</w:t>
            </w:r>
            <w:r w:rsidRPr="00420609">
              <w:rPr>
                <w:rFonts w:eastAsia="Times New Roman" w:cs="Times New Roman"/>
                <w:szCs w:val="24"/>
                <w:lang w:val="nl-NL"/>
              </w:rPr>
              <w:t>ính được xác suất mở rộng của biến cố có nhiều trường hợp.</w:t>
            </w:r>
          </w:p>
        </w:tc>
        <w:tc>
          <w:tcPr>
            <w:tcW w:w="1276" w:type="dxa"/>
            <w:vAlign w:val="center"/>
          </w:tcPr>
          <w:p w:rsidR="00133670" w:rsidRPr="00420609" w:rsidRDefault="00133670" w:rsidP="00D21ED4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  <w:r w:rsidRPr="00420609">
              <w:rPr>
                <w:rFonts w:cs="Times New Roman"/>
                <w:b/>
                <w:bCs/>
                <w:szCs w:val="24"/>
                <w:lang w:val="nl-NL"/>
              </w:rPr>
              <w:t>1</w:t>
            </w:r>
          </w:p>
        </w:tc>
        <w:tc>
          <w:tcPr>
            <w:tcW w:w="1134" w:type="dxa"/>
            <w:vAlign w:val="center"/>
          </w:tcPr>
          <w:p w:rsidR="00133670" w:rsidRPr="00420609" w:rsidRDefault="00D72A9D" w:rsidP="00D21ED4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  <w:r w:rsidRPr="00420609">
              <w:rPr>
                <w:rFonts w:cs="Times New Roman"/>
                <w:b/>
                <w:bCs/>
                <w:szCs w:val="24"/>
                <w:lang w:val="nl-NL"/>
              </w:rPr>
              <w:t>2</w:t>
            </w:r>
          </w:p>
        </w:tc>
        <w:tc>
          <w:tcPr>
            <w:tcW w:w="1134" w:type="dxa"/>
            <w:vAlign w:val="center"/>
          </w:tcPr>
          <w:p w:rsidR="00133670" w:rsidRPr="00420609" w:rsidRDefault="00D72A9D" w:rsidP="00D21ED4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  <w:r w:rsidRPr="00420609">
              <w:rPr>
                <w:rFonts w:cs="Times New Roman"/>
                <w:b/>
                <w:bCs/>
                <w:szCs w:val="24"/>
                <w:lang w:val="nl-NL"/>
              </w:rPr>
              <w:t>1</w:t>
            </w:r>
          </w:p>
        </w:tc>
        <w:tc>
          <w:tcPr>
            <w:tcW w:w="1253" w:type="dxa"/>
            <w:vAlign w:val="center"/>
          </w:tcPr>
          <w:p w:rsidR="00133670" w:rsidRPr="00420609" w:rsidRDefault="00133670" w:rsidP="00D21ED4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</w:p>
        </w:tc>
      </w:tr>
      <w:tr w:rsidR="00133670" w:rsidRPr="00420609" w:rsidTr="00521A59">
        <w:trPr>
          <w:trHeight w:val="405"/>
        </w:trPr>
        <w:tc>
          <w:tcPr>
            <w:tcW w:w="563" w:type="dxa"/>
            <w:vAlign w:val="center"/>
          </w:tcPr>
          <w:p w:rsidR="00133670" w:rsidRPr="00420609" w:rsidRDefault="00133670" w:rsidP="00D21E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0609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435" w:type="dxa"/>
            <w:vAlign w:val="center"/>
          </w:tcPr>
          <w:p w:rsidR="00133670" w:rsidRPr="00420609" w:rsidRDefault="00133670" w:rsidP="00D21ED4">
            <w:pPr>
              <w:spacing w:after="0" w:line="240" w:lineRule="auto"/>
              <w:rPr>
                <w:szCs w:val="24"/>
                <w:lang w:val="en-SG"/>
              </w:rPr>
            </w:pPr>
            <w:r w:rsidRPr="00420609">
              <w:rPr>
                <w:szCs w:val="24"/>
                <w:lang w:val="en-SG"/>
              </w:rPr>
              <w:t>Nhị thức Niu –tơn</w:t>
            </w:r>
          </w:p>
        </w:tc>
        <w:tc>
          <w:tcPr>
            <w:tcW w:w="2127" w:type="dxa"/>
            <w:vAlign w:val="center"/>
          </w:tcPr>
          <w:p w:rsidR="00133670" w:rsidRPr="00420609" w:rsidRDefault="00D72A9D" w:rsidP="00D21ED4">
            <w:pPr>
              <w:spacing w:after="0" w:line="240" w:lineRule="auto"/>
              <w:rPr>
                <w:rFonts w:cs="Times New Roman"/>
                <w:bCs/>
                <w:szCs w:val="24"/>
                <w:lang w:val="nl-NL"/>
              </w:rPr>
            </w:pPr>
            <w:r w:rsidRPr="00420609">
              <w:rPr>
                <w:rFonts w:cs="Times New Roman"/>
                <w:bCs/>
                <w:szCs w:val="24"/>
                <w:lang w:val="nl-NL"/>
              </w:rPr>
              <w:t xml:space="preserve">Khai triển được nhị thức Niu </w:t>
            </w:r>
            <w:r w:rsidR="00514E5C" w:rsidRPr="00420609">
              <w:rPr>
                <w:rFonts w:cs="Times New Roman"/>
                <w:bCs/>
                <w:szCs w:val="24"/>
                <w:lang w:val="nl-NL"/>
              </w:rPr>
              <w:t>–</w:t>
            </w:r>
            <w:r w:rsidRPr="00420609">
              <w:rPr>
                <w:rFonts w:cs="Times New Roman"/>
                <w:bCs/>
                <w:szCs w:val="24"/>
                <w:lang w:val="nl-NL"/>
              </w:rPr>
              <w:t xml:space="preserve"> Tơn</w:t>
            </w:r>
            <w:r w:rsidR="00514E5C" w:rsidRPr="00420609">
              <w:rPr>
                <w:rFonts w:cs="Times New Roman"/>
                <w:bCs/>
                <w:szCs w:val="24"/>
                <w:lang w:val="nl-NL"/>
              </w:rPr>
              <w:t xml:space="preserve">. Sử dụng đucợ số hạng tổng quát để tìm số hạng, hệ số của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Cs w:val="24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  <w:lang w:val="nl-NL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  <w:lang w:val="nl-NL"/>
                    </w:rPr>
                    <m:t>k</m:t>
                  </m:r>
                </m:sup>
              </m:sSup>
            </m:oMath>
          </w:p>
        </w:tc>
        <w:tc>
          <w:tcPr>
            <w:tcW w:w="6945" w:type="dxa"/>
          </w:tcPr>
          <w:p w:rsidR="00133670" w:rsidRPr="00420609" w:rsidRDefault="00133670" w:rsidP="00D21ED4">
            <w:pPr>
              <w:spacing w:after="0" w:line="240" w:lineRule="auto"/>
              <w:rPr>
                <w:rFonts w:cs="Times New Roman"/>
                <w:bCs/>
                <w:szCs w:val="24"/>
                <w:lang w:val="nl-NL"/>
              </w:rPr>
            </w:pPr>
            <w:r w:rsidRPr="00420609">
              <w:rPr>
                <w:rFonts w:eastAsia="Times New Roman" w:cs="Times New Roman"/>
                <w:b/>
                <w:szCs w:val="24"/>
                <w:lang w:val="nl-NL"/>
              </w:rPr>
              <w:t xml:space="preserve">Nhận biết: </w:t>
            </w:r>
            <w:r w:rsidR="00514E5C" w:rsidRPr="00420609">
              <w:rPr>
                <w:rFonts w:eastAsia="Times New Roman" w:cs="Times New Roman"/>
                <w:bCs/>
                <w:szCs w:val="24"/>
                <w:lang w:val="nl-NL"/>
              </w:rPr>
              <w:t>Khai triển</w:t>
            </w:r>
            <w:r w:rsidR="008878FE" w:rsidRPr="00420609">
              <w:rPr>
                <w:rFonts w:eastAsia="Times New Roman" w:cs="Times New Roman"/>
                <w:bCs/>
                <w:szCs w:val="24"/>
                <w:lang w:val="nl-NL"/>
              </w:rPr>
              <w:t xml:space="preserve"> được</w:t>
            </w:r>
            <w:r w:rsidR="00514E5C" w:rsidRPr="00420609">
              <w:rPr>
                <w:rFonts w:eastAsia="Times New Roman" w:cs="Times New Roman"/>
                <w:bCs/>
                <w:szCs w:val="24"/>
                <w:lang w:val="nl-NL"/>
              </w:rPr>
              <w:t xml:space="preserve"> nhị thức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Cs w:val="24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  <w:lang w:val="nl-NL"/>
                    </w:rPr>
                    <m:t>(a+b)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  <w:lang w:val="nl-NL"/>
                    </w:rPr>
                    <m:t>n</m:t>
                  </m:r>
                </m:sup>
              </m:sSup>
            </m:oMath>
            <w:r w:rsidR="008878FE" w:rsidRPr="00420609">
              <w:rPr>
                <w:rFonts w:eastAsia="Times New Roman" w:cs="Times New Roman"/>
                <w:bCs/>
                <w:szCs w:val="24"/>
                <w:lang w:val="nl-NL"/>
              </w:rPr>
              <w:t>.</w:t>
            </w:r>
          </w:p>
          <w:p w:rsidR="00133670" w:rsidRPr="00420609" w:rsidRDefault="008878FE" w:rsidP="00D21ED4">
            <w:pPr>
              <w:spacing w:after="0" w:line="240" w:lineRule="auto"/>
              <w:rPr>
                <w:rFonts w:cs="Times New Roman"/>
                <w:bCs/>
                <w:szCs w:val="24"/>
                <w:lang w:val="nl-NL"/>
              </w:rPr>
            </w:pPr>
            <w:r w:rsidRPr="00420609">
              <w:rPr>
                <w:rFonts w:eastAsia="Times New Roman" w:cs="Times New Roman"/>
                <w:b/>
                <w:szCs w:val="24"/>
                <w:lang w:val="nl-NL"/>
              </w:rPr>
              <w:t>Vận dụng</w:t>
            </w:r>
            <w:r w:rsidR="00A32E77" w:rsidRPr="00420609">
              <w:rPr>
                <w:rFonts w:eastAsia="Times New Roman" w:cs="Times New Roman"/>
                <w:b/>
                <w:szCs w:val="24"/>
                <w:lang w:val="nl-NL"/>
              </w:rPr>
              <w:t xml:space="preserve"> thấp</w:t>
            </w:r>
            <w:r w:rsidR="00133670" w:rsidRPr="00420609">
              <w:rPr>
                <w:rFonts w:eastAsia="Times New Roman" w:cs="Times New Roman"/>
                <w:b/>
                <w:szCs w:val="24"/>
                <w:lang w:val="nl-NL"/>
              </w:rPr>
              <w:t xml:space="preserve">: </w:t>
            </w:r>
            <w:r w:rsidR="00A32E77" w:rsidRPr="00420609">
              <w:rPr>
                <w:rFonts w:eastAsia="Times New Roman" w:cs="Times New Roman"/>
                <w:szCs w:val="24"/>
                <w:lang w:val="nl-NL"/>
              </w:rPr>
              <w:t>Làm rõ và g</w:t>
            </w:r>
            <w:r w:rsidRPr="00420609">
              <w:rPr>
                <w:rFonts w:eastAsia="Times New Roman" w:cs="Times New Roman"/>
                <w:szCs w:val="24"/>
                <w:lang w:val="nl-NL"/>
              </w:rPr>
              <w:t xml:space="preserve">iải được bài toán tìm hệ số, số hạng của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Cs w:val="24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  <w:lang w:val="nl-NL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  <w:lang w:val="nl-NL"/>
                    </w:rPr>
                    <m:t>k</m:t>
                  </m:r>
                </m:sup>
              </m:sSup>
            </m:oMath>
            <w:r w:rsidRPr="00420609">
              <w:rPr>
                <w:rFonts w:eastAsia="Times New Roman" w:cs="Times New Roman"/>
                <w:bCs/>
                <w:szCs w:val="24"/>
                <w:lang w:val="nl-NL"/>
              </w:rPr>
              <w:t xml:space="preserve"> trong khai triển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Cs w:val="24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  <w:lang w:val="nl-NL"/>
                    </w:rPr>
                    <m:t>(a+b)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  <w:lang w:val="nl-NL"/>
                    </w:rPr>
                    <m:t>n</m:t>
                  </m:r>
                </m:sup>
              </m:sSup>
            </m:oMath>
            <w:r w:rsidRPr="00420609">
              <w:rPr>
                <w:rFonts w:eastAsia="Times New Roman" w:cs="Times New Roman"/>
                <w:bCs/>
                <w:szCs w:val="24"/>
                <w:lang w:val="nl-NL"/>
              </w:rPr>
              <w:t>.</w:t>
            </w:r>
          </w:p>
        </w:tc>
        <w:tc>
          <w:tcPr>
            <w:tcW w:w="1276" w:type="dxa"/>
            <w:vAlign w:val="center"/>
          </w:tcPr>
          <w:p w:rsidR="00133670" w:rsidRPr="00420609" w:rsidRDefault="00133670" w:rsidP="00D21ED4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  <w:r w:rsidRPr="00420609">
              <w:rPr>
                <w:rFonts w:cs="Times New Roman"/>
                <w:b/>
                <w:bCs/>
                <w:szCs w:val="24"/>
                <w:lang w:val="nl-NL"/>
              </w:rPr>
              <w:t>1</w:t>
            </w:r>
          </w:p>
        </w:tc>
        <w:tc>
          <w:tcPr>
            <w:tcW w:w="1134" w:type="dxa"/>
            <w:vAlign w:val="center"/>
          </w:tcPr>
          <w:p w:rsidR="00133670" w:rsidRPr="00420609" w:rsidRDefault="00133670" w:rsidP="00D21ED4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133670" w:rsidRPr="00420609" w:rsidRDefault="00133670" w:rsidP="00D21ED4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  <w:r w:rsidRPr="00420609">
              <w:rPr>
                <w:rFonts w:cs="Times New Roman"/>
                <w:b/>
                <w:bCs/>
                <w:szCs w:val="24"/>
                <w:lang w:val="nl-NL"/>
              </w:rPr>
              <w:t>1</w:t>
            </w:r>
          </w:p>
        </w:tc>
        <w:tc>
          <w:tcPr>
            <w:tcW w:w="1253" w:type="dxa"/>
            <w:vAlign w:val="center"/>
          </w:tcPr>
          <w:p w:rsidR="00133670" w:rsidRPr="00420609" w:rsidRDefault="00133670" w:rsidP="00D21ED4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</w:p>
        </w:tc>
      </w:tr>
      <w:tr w:rsidR="00133670" w:rsidRPr="00420609" w:rsidTr="00521A59">
        <w:trPr>
          <w:trHeight w:val="405"/>
        </w:trPr>
        <w:tc>
          <w:tcPr>
            <w:tcW w:w="563" w:type="dxa"/>
            <w:vAlign w:val="center"/>
          </w:tcPr>
          <w:p w:rsidR="00133670" w:rsidRPr="00420609" w:rsidRDefault="00133670" w:rsidP="00D21E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0609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435" w:type="dxa"/>
            <w:vAlign w:val="center"/>
          </w:tcPr>
          <w:p w:rsidR="00133670" w:rsidRPr="00420609" w:rsidRDefault="00133670" w:rsidP="00D21ED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420609">
              <w:rPr>
                <w:szCs w:val="24"/>
                <w:lang w:val="en-SG"/>
              </w:rPr>
              <w:t>Dãy số và cấp số cộng.</w:t>
            </w:r>
          </w:p>
        </w:tc>
        <w:tc>
          <w:tcPr>
            <w:tcW w:w="2127" w:type="dxa"/>
            <w:vAlign w:val="center"/>
          </w:tcPr>
          <w:p w:rsidR="00133670" w:rsidRPr="00420609" w:rsidRDefault="00497278" w:rsidP="00D21ED4">
            <w:pPr>
              <w:spacing w:after="0" w:line="240" w:lineRule="auto"/>
              <w:rPr>
                <w:rFonts w:cs="Times New Roman"/>
                <w:bCs/>
                <w:szCs w:val="24"/>
                <w:lang w:val="nl-NL"/>
              </w:rPr>
            </w:pPr>
            <w:r w:rsidRPr="00420609">
              <w:rPr>
                <w:rFonts w:cs="Times New Roman"/>
                <w:bCs/>
                <w:szCs w:val="24"/>
                <w:lang w:val="nl-NL"/>
              </w:rPr>
              <w:t xml:space="preserve">Nắm được định nghĩa CSC, tìm được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SG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SG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en-SG"/>
                    </w:rPr>
                    <m:t>n</m:t>
                  </m:r>
                </m:sub>
              </m:sSub>
            </m:oMath>
            <w:r w:rsidR="00D00AD0" w:rsidRPr="00420609">
              <w:rPr>
                <w:rFonts w:cs="Times New Roman"/>
                <w:szCs w:val="24"/>
                <w:lang w:val="en-SG"/>
              </w:rPr>
              <w:t xml:space="preserve">, xác định được vị trí n của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SG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SG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en-SG"/>
                    </w:rPr>
                    <m:t>n</m:t>
                  </m:r>
                </m:sub>
              </m:sSub>
            </m:oMath>
            <w:r w:rsidRPr="00420609">
              <w:rPr>
                <w:rFonts w:cs="Times New Roman"/>
                <w:szCs w:val="24"/>
                <w:lang w:val="en-SG"/>
              </w:rPr>
              <w:t xml:space="preserve"> khi biết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SG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SG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pt-BR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4"/>
                  <w:lang w:val="pt-BR"/>
                </w:rPr>
                <m:t>,</m:t>
              </m:r>
              <m:r>
                <w:rPr>
                  <w:rFonts w:ascii="Cambria Math" w:hAnsi="Cambria Math"/>
                  <w:szCs w:val="24"/>
                  <w:lang w:val="en-SG"/>
                </w:rPr>
                <m:t>d</m:t>
              </m:r>
            </m:oMath>
          </w:p>
        </w:tc>
        <w:tc>
          <w:tcPr>
            <w:tcW w:w="6945" w:type="dxa"/>
            <w:vAlign w:val="center"/>
          </w:tcPr>
          <w:p w:rsidR="00133670" w:rsidRPr="00BD2774" w:rsidRDefault="00133670" w:rsidP="00D21ED4">
            <w:pPr>
              <w:spacing w:after="0" w:line="240" w:lineRule="auto"/>
              <w:rPr>
                <w:rFonts w:cs="Times New Roman"/>
                <w:szCs w:val="24"/>
                <w:lang w:val="nl-NL"/>
              </w:rPr>
            </w:pPr>
            <w:r w:rsidRPr="00420609">
              <w:rPr>
                <w:rFonts w:eastAsia="Times New Roman" w:cs="Times New Roman"/>
                <w:b/>
                <w:szCs w:val="24"/>
                <w:lang w:val="nl-NL"/>
              </w:rPr>
              <w:t xml:space="preserve">Nhận biết: </w:t>
            </w:r>
            <w:r w:rsidRPr="00420609">
              <w:rPr>
                <w:rFonts w:eastAsia="Times New Roman" w:cs="Times New Roman"/>
                <w:bCs/>
                <w:szCs w:val="24"/>
                <w:lang w:val="nl-NL"/>
              </w:rPr>
              <w:t xml:space="preserve">Nhận biết và giải tìm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SG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SG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en-SG"/>
                    </w:rPr>
                    <m:t>n</m:t>
                  </m:r>
                </m:sub>
              </m:sSub>
            </m:oMath>
            <w:r w:rsidR="00D00AD0" w:rsidRPr="00BD2774">
              <w:rPr>
                <w:rFonts w:cs="Times New Roman"/>
                <w:szCs w:val="24"/>
                <w:lang w:val="nl-NL"/>
              </w:rPr>
              <w:t xml:space="preserve"> khi biết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SG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SG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pt-BR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4"/>
                  <w:lang w:val="pt-BR"/>
                </w:rPr>
                <m:t>,</m:t>
              </m:r>
              <m:r>
                <w:rPr>
                  <w:rFonts w:ascii="Cambria Math" w:hAnsi="Cambria Math"/>
                  <w:szCs w:val="24"/>
                  <w:lang w:val="en-SG"/>
                </w:rPr>
                <m:t>d</m:t>
              </m:r>
            </m:oMath>
            <w:r w:rsidR="008023E7" w:rsidRPr="00BD2774">
              <w:rPr>
                <w:rFonts w:cs="Times New Roman"/>
                <w:szCs w:val="24"/>
                <w:lang w:val="nl-NL"/>
              </w:rPr>
              <w:t>.</w:t>
            </w:r>
          </w:p>
          <w:p w:rsidR="008023E7" w:rsidRPr="00420609" w:rsidRDefault="008023E7" w:rsidP="00D21ED4">
            <w:pPr>
              <w:spacing w:after="0" w:line="240" w:lineRule="auto"/>
              <w:rPr>
                <w:rFonts w:eastAsia="Times New Roman" w:cs="Times New Roman"/>
                <w:szCs w:val="24"/>
                <w:lang w:val="nl-NL"/>
              </w:rPr>
            </w:pPr>
            <w:r w:rsidRPr="00BD2774">
              <w:rPr>
                <w:rFonts w:cs="Times New Roman"/>
                <w:b/>
                <w:szCs w:val="24"/>
                <w:lang w:val="nl-NL"/>
              </w:rPr>
              <w:t xml:space="preserve">Thông hiểu: </w:t>
            </w:r>
            <w:r w:rsidRPr="00BD2774">
              <w:rPr>
                <w:rFonts w:cs="Times New Roman"/>
                <w:szCs w:val="24"/>
                <w:lang w:val="nl-NL"/>
              </w:rPr>
              <w:t xml:space="preserve">Hiểu được công thức và </w:t>
            </w:r>
            <w:r w:rsidR="00493D32" w:rsidRPr="00420609">
              <w:rPr>
                <w:szCs w:val="24"/>
                <w:lang w:val="pt-BR"/>
              </w:rPr>
              <w:t>x</w:t>
            </w:r>
            <w:r w:rsidRPr="00420609">
              <w:rPr>
                <w:szCs w:val="24"/>
                <w:lang w:val="pt-BR"/>
              </w:rPr>
              <w:t>ét xem u là số hạng thứ mấ</w:t>
            </w:r>
            <w:r w:rsidR="00493D32" w:rsidRPr="00420609">
              <w:rPr>
                <w:szCs w:val="24"/>
                <w:lang w:val="pt-BR"/>
              </w:rPr>
              <w:t xml:space="preserve">y </w:t>
            </w:r>
            <w:r w:rsidR="00493D32" w:rsidRPr="00BD2774">
              <w:rPr>
                <w:rFonts w:cs="Times New Roman"/>
                <w:szCs w:val="24"/>
                <w:lang w:val="nl-NL"/>
              </w:rPr>
              <w:t xml:space="preserve"> khi biết </w:t>
            </w:r>
            <m:oMath>
              <m:sSub>
                <m:sSubPr>
                  <m:ctrlPr>
                    <w:rPr>
                      <w:rFonts w:ascii="Cambria Math" w:hAnsi="Cambria Math"/>
                      <w:szCs w:val="24"/>
                      <w:lang w:val="en-SG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nl-NL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pt-BR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pt-BR"/>
                </w:rPr>
                <m:t>,</m:t>
              </m:r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nl-NL"/>
                </w:rPr>
                <m:t>d</m:t>
              </m:r>
            </m:oMath>
            <w:r w:rsidR="00493D32" w:rsidRPr="00BD2774">
              <w:rPr>
                <w:rFonts w:cs="Times New Roman"/>
                <w:szCs w:val="24"/>
                <w:lang w:val="nl-NL"/>
              </w:rPr>
              <w:t>.</w:t>
            </w:r>
          </w:p>
        </w:tc>
        <w:tc>
          <w:tcPr>
            <w:tcW w:w="1276" w:type="dxa"/>
            <w:vAlign w:val="center"/>
          </w:tcPr>
          <w:p w:rsidR="00133670" w:rsidRPr="00420609" w:rsidRDefault="00133670" w:rsidP="00D21ED4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  <w:r w:rsidRPr="00420609">
              <w:rPr>
                <w:rFonts w:cs="Times New Roman"/>
                <w:b/>
                <w:bCs/>
                <w:szCs w:val="24"/>
                <w:lang w:val="nl-NL"/>
              </w:rPr>
              <w:t>1</w:t>
            </w:r>
          </w:p>
        </w:tc>
        <w:tc>
          <w:tcPr>
            <w:tcW w:w="1134" w:type="dxa"/>
            <w:vAlign w:val="center"/>
          </w:tcPr>
          <w:p w:rsidR="00133670" w:rsidRPr="00420609" w:rsidRDefault="002F16D4" w:rsidP="00D21ED4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  <w:r w:rsidRPr="00420609">
              <w:rPr>
                <w:rFonts w:cs="Times New Roman"/>
                <w:b/>
                <w:bCs/>
                <w:szCs w:val="24"/>
                <w:lang w:val="nl-NL"/>
              </w:rPr>
              <w:t>1</w:t>
            </w:r>
          </w:p>
        </w:tc>
        <w:tc>
          <w:tcPr>
            <w:tcW w:w="1134" w:type="dxa"/>
            <w:vAlign w:val="center"/>
          </w:tcPr>
          <w:p w:rsidR="00133670" w:rsidRPr="00420609" w:rsidRDefault="00133670" w:rsidP="00D21ED4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</w:p>
        </w:tc>
        <w:tc>
          <w:tcPr>
            <w:tcW w:w="1253" w:type="dxa"/>
            <w:vAlign w:val="center"/>
          </w:tcPr>
          <w:p w:rsidR="00133670" w:rsidRPr="00420609" w:rsidRDefault="00133670" w:rsidP="00D21ED4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</w:p>
        </w:tc>
      </w:tr>
      <w:tr w:rsidR="00133670" w:rsidRPr="00420609" w:rsidTr="00521A59">
        <w:trPr>
          <w:trHeight w:val="405"/>
        </w:trPr>
        <w:tc>
          <w:tcPr>
            <w:tcW w:w="563" w:type="dxa"/>
            <w:vAlign w:val="center"/>
          </w:tcPr>
          <w:p w:rsidR="00133670" w:rsidRPr="00420609" w:rsidRDefault="00133670" w:rsidP="00D21E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0609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435" w:type="dxa"/>
            <w:vAlign w:val="center"/>
          </w:tcPr>
          <w:p w:rsidR="00133670" w:rsidRPr="00420609" w:rsidRDefault="00133670" w:rsidP="00D21ED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420609">
              <w:rPr>
                <w:rFonts w:eastAsia="Times New Roman" w:cs="Times New Roman"/>
                <w:bCs/>
                <w:color w:val="000000"/>
                <w:szCs w:val="24"/>
              </w:rPr>
              <w:t>Hai đường thẳng chéo nhau, hai đường thẳng song song</w:t>
            </w:r>
          </w:p>
        </w:tc>
        <w:tc>
          <w:tcPr>
            <w:tcW w:w="2127" w:type="dxa"/>
            <w:vAlign w:val="center"/>
          </w:tcPr>
          <w:p w:rsidR="00133670" w:rsidRPr="00420609" w:rsidRDefault="00493D32" w:rsidP="00D21ED4">
            <w:pPr>
              <w:spacing w:after="0" w:line="240" w:lineRule="auto"/>
              <w:rPr>
                <w:rFonts w:cs="Times New Roman"/>
                <w:bCs/>
                <w:szCs w:val="24"/>
                <w:lang w:val="nl-NL"/>
              </w:rPr>
            </w:pPr>
            <w:r w:rsidRPr="00420609">
              <w:rPr>
                <w:rFonts w:cs="Times New Roman"/>
                <w:bCs/>
                <w:szCs w:val="24"/>
                <w:lang w:val="nl-NL"/>
              </w:rPr>
              <w:t>Nhận biết được hai đường thẳng song song trong không gian</w:t>
            </w:r>
          </w:p>
        </w:tc>
        <w:tc>
          <w:tcPr>
            <w:tcW w:w="6945" w:type="dxa"/>
          </w:tcPr>
          <w:p w:rsidR="00133670" w:rsidRPr="00420609" w:rsidRDefault="00376FA5" w:rsidP="00D21ED4">
            <w:pPr>
              <w:spacing w:after="0" w:line="240" w:lineRule="auto"/>
              <w:rPr>
                <w:rFonts w:eastAsia="Times New Roman" w:cs="Times New Roman"/>
                <w:szCs w:val="24"/>
                <w:lang w:val="nl-NL"/>
              </w:rPr>
            </w:pPr>
            <w:r w:rsidRPr="00420609">
              <w:rPr>
                <w:rFonts w:eastAsia="Times New Roman" w:cs="Times New Roman"/>
                <w:b/>
                <w:szCs w:val="24"/>
                <w:lang w:val="nl-NL"/>
              </w:rPr>
              <w:t xml:space="preserve">Nhận biết: </w:t>
            </w:r>
            <w:r w:rsidRPr="00420609">
              <w:rPr>
                <w:rFonts w:eastAsia="Times New Roman" w:cs="Times New Roman"/>
                <w:szCs w:val="24"/>
                <w:lang w:val="nl-NL"/>
              </w:rPr>
              <w:t>Nhận thấy được hai đường thẳng song song nằm trên 2 mặt phẳng và từ đó tìm giao tuyến của hai mặt phẳng đó.</w:t>
            </w:r>
          </w:p>
        </w:tc>
        <w:tc>
          <w:tcPr>
            <w:tcW w:w="1276" w:type="dxa"/>
            <w:vAlign w:val="center"/>
          </w:tcPr>
          <w:p w:rsidR="00133670" w:rsidRPr="00420609" w:rsidRDefault="002F16D4" w:rsidP="00D21ED4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  <w:r w:rsidRPr="00420609">
              <w:rPr>
                <w:rFonts w:cs="Times New Roman"/>
                <w:b/>
                <w:bCs/>
                <w:szCs w:val="24"/>
                <w:lang w:val="nl-NL"/>
              </w:rPr>
              <w:t>1</w:t>
            </w:r>
          </w:p>
        </w:tc>
        <w:tc>
          <w:tcPr>
            <w:tcW w:w="1134" w:type="dxa"/>
            <w:vAlign w:val="center"/>
          </w:tcPr>
          <w:p w:rsidR="00133670" w:rsidRPr="00420609" w:rsidRDefault="00133670" w:rsidP="00D21ED4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133670" w:rsidRPr="00420609" w:rsidRDefault="00133670" w:rsidP="00D21ED4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</w:p>
        </w:tc>
        <w:tc>
          <w:tcPr>
            <w:tcW w:w="1253" w:type="dxa"/>
            <w:vAlign w:val="center"/>
          </w:tcPr>
          <w:p w:rsidR="00133670" w:rsidRPr="00420609" w:rsidRDefault="00133670" w:rsidP="00D21ED4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</w:p>
        </w:tc>
      </w:tr>
      <w:tr w:rsidR="00133670" w:rsidRPr="00420609" w:rsidTr="00521A59">
        <w:trPr>
          <w:trHeight w:val="405"/>
        </w:trPr>
        <w:tc>
          <w:tcPr>
            <w:tcW w:w="563" w:type="dxa"/>
            <w:vAlign w:val="center"/>
          </w:tcPr>
          <w:p w:rsidR="00133670" w:rsidRPr="00420609" w:rsidRDefault="00133670" w:rsidP="00D21E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0609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435" w:type="dxa"/>
            <w:vAlign w:val="center"/>
          </w:tcPr>
          <w:p w:rsidR="00133670" w:rsidRPr="00420609" w:rsidRDefault="00133670" w:rsidP="00D21ED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420609">
              <w:rPr>
                <w:bCs/>
                <w:szCs w:val="24"/>
                <w:lang w:val="en-SG"/>
              </w:rPr>
              <w:t>Đường thẳng và mặt phẳng song song</w:t>
            </w:r>
          </w:p>
        </w:tc>
        <w:tc>
          <w:tcPr>
            <w:tcW w:w="2127" w:type="dxa"/>
            <w:vAlign w:val="center"/>
          </w:tcPr>
          <w:p w:rsidR="00133670" w:rsidRPr="00420609" w:rsidRDefault="002F16D4" w:rsidP="00D21ED4">
            <w:pPr>
              <w:spacing w:after="0" w:line="240" w:lineRule="auto"/>
              <w:rPr>
                <w:rFonts w:cs="Times New Roman"/>
                <w:szCs w:val="24"/>
                <w:lang w:val="en-SG"/>
              </w:rPr>
            </w:pPr>
            <w:r w:rsidRPr="00420609">
              <w:rPr>
                <w:rFonts w:cs="Times New Roman"/>
                <w:szCs w:val="24"/>
                <w:lang w:val="en-SG"/>
              </w:rPr>
              <w:t xml:space="preserve">Quan sát, nhận biết và chứng minh được đường thẳng song song với mặt </w:t>
            </w:r>
            <w:r w:rsidRPr="00420609">
              <w:rPr>
                <w:rFonts w:cs="Times New Roman"/>
                <w:szCs w:val="24"/>
                <w:lang w:val="en-SG"/>
              </w:rPr>
              <w:lastRenderedPageBreak/>
              <w:t>phẳng.</w:t>
            </w:r>
          </w:p>
        </w:tc>
        <w:tc>
          <w:tcPr>
            <w:tcW w:w="6945" w:type="dxa"/>
            <w:vAlign w:val="center"/>
          </w:tcPr>
          <w:p w:rsidR="00133670" w:rsidRPr="00420609" w:rsidRDefault="00133670" w:rsidP="00D21ED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nl-NL"/>
              </w:rPr>
            </w:pPr>
            <w:r w:rsidRPr="00420609">
              <w:rPr>
                <w:rFonts w:eastAsia="Times New Roman" w:cs="Times New Roman"/>
                <w:b/>
                <w:szCs w:val="24"/>
                <w:lang w:val="nl-NL"/>
              </w:rPr>
              <w:lastRenderedPageBreak/>
              <w:t xml:space="preserve">Nhận biết: </w:t>
            </w:r>
            <w:r w:rsidR="00684D02" w:rsidRPr="00420609">
              <w:rPr>
                <w:rFonts w:eastAsia="Times New Roman" w:cs="Times New Roman"/>
                <w:bCs/>
                <w:szCs w:val="24"/>
                <w:lang w:val="nl-NL"/>
              </w:rPr>
              <w:t>Chứng minh được đường thẳng song song với mặt phẳng.</w:t>
            </w:r>
          </w:p>
        </w:tc>
        <w:tc>
          <w:tcPr>
            <w:tcW w:w="1276" w:type="dxa"/>
            <w:vAlign w:val="center"/>
          </w:tcPr>
          <w:p w:rsidR="00133670" w:rsidRPr="00420609" w:rsidRDefault="00F0742F" w:rsidP="00D21ED4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  <w:r w:rsidRPr="00420609">
              <w:rPr>
                <w:rFonts w:cs="Times New Roman"/>
                <w:b/>
                <w:bCs/>
                <w:szCs w:val="24"/>
                <w:lang w:val="nl-NL"/>
              </w:rPr>
              <w:t>1</w:t>
            </w:r>
          </w:p>
        </w:tc>
        <w:tc>
          <w:tcPr>
            <w:tcW w:w="1134" w:type="dxa"/>
            <w:vAlign w:val="center"/>
          </w:tcPr>
          <w:p w:rsidR="00133670" w:rsidRPr="00420609" w:rsidRDefault="00133670" w:rsidP="00D21ED4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133670" w:rsidRPr="00420609" w:rsidRDefault="00133670" w:rsidP="00D21ED4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</w:p>
        </w:tc>
        <w:tc>
          <w:tcPr>
            <w:tcW w:w="1253" w:type="dxa"/>
            <w:vAlign w:val="center"/>
          </w:tcPr>
          <w:p w:rsidR="00133670" w:rsidRPr="00420609" w:rsidRDefault="00133670" w:rsidP="00D21ED4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</w:p>
        </w:tc>
      </w:tr>
      <w:tr w:rsidR="00133670" w:rsidRPr="00420609" w:rsidTr="00521A59">
        <w:trPr>
          <w:trHeight w:val="405"/>
        </w:trPr>
        <w:tc>
          <w:tcPr>
            <w:tcW w:w="563" w:type="dxa"/>
            <w:vAlign w:val="center"/>
          </w:tcPr>
          <w:p w:rsidR="00133670" w:rsidRPr="00420609" w:rsidRDefault="00133670" w:rsidP="00D21E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0609">
              <w:rPr>
                <w:rFonts w:eastAsia="Times New Roman" w:cs="Times New Roman"/>
                <w:color w:val="000000"/>
                <w:szCs w:val="24"/>
              </w:rPr>
              <w:lastRenderedPageBreak/>
              <w:t>6</w:t>
            </w:r>
          </w:p>
        </w:tc>
        <w:tc>
          <w:tcPr>
            <w:tcW w:w="1435" w:type="dxa"/>
            <w:vAlign w:val="center"/>
          </w:tcPr>
          <w:p w:rsidR="00133670" w:rsidRPr="00420609" w:rsidRDefault="00133670" w:rsidP="00D21ED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420609">
              <w:rPr>
                <w:bCs/>
                <w:szCs w:val="24"/>
                <w:lang w:val="en-SG"/>
              </w:rPr>
              <w:t>Hai mặt phẳng song song</w:t>
            </w:r>
          </w:p>
        </w:tc>
        <w:tc>
          <w:tcPr>
            <w:tcW w:w="2127" w:type="dxa"/>
            <w:vAlign w:val="center"/>
          </w:tcPr>
          <w:p w:rsidR="00133670" w:rsidRPr="00420609" w:rsidRDefault="00A331B3" w:rsidP="00D21ED4">
            <w:pPr>
              <w:spacing w:after="0" w:line="240" w:lineRule="auto"/>
              <w:rPr>
                <w:rFonts w:cs="Times New Roman"/>
                <w:bCs/>
                <w:szCs w:val="24"/>
                <w:lang w:val="nl-NL"/>
              </w:rPr>
            </w:pPr>
            <w:r w:rsidRPr="00420609">
              <w:rPr>
                <w:rFonts w:cs="Times New Roman"/>
                <w:bCs/>
                <w:szCs w:val="24"/>
                <w:lang w:val="nl-NL"/>
              </w:rPr>
              <w:t>Chứng minh được 2 mặt phẳng song song</w:t>
            </w:r>
            <w:r w:rsidR="00CF0CC7" w:rsidRPr="00420609">
              <w:rPr>
                <w:rFonts w:cs="Times New Roman"/>
                <w:bCs/>
                <w:szCs w:val="24"/>
                <w:lang w:val="nl-NL"/>
              </w:rPr>
              <w:t>. Vận dụ</w:t>
            </w:r>
            <w:r w:rsidR="00420609" w:rsidRPr="00420609">
              <w:rPr>
                <w:rFonts w:cs="Times New Roman"/>
                <w:bCs/>
                <w:szCs w:val="24"/>
                <w:lang w:val="nl-NL"/>
              </w:rPr>
              <w:t>ng được</w:t>
            </w:r>
            <w:r w:rsidR="00CF0CC7" w:rsidRPr="00420609">
              <w:rPr>
                <w:rFonts w:cs="Times New Roman"/>
                <w:bCs/>
                <w:szCs w:val="24"/>
                <w:lang w:val="nl-NL"/>
              </w:rPr>
              <w:t xml:space="preserve"> các yếu tố song song để tìm thiết diện của yếu tố song song.</w:t>
            </w:r>
          </w:p>
        </w:tc>
        <w:tc>
          <w:tcPr>
            <w:tcW w:w="6945" w:type="dxa"/>
            <w:vAlign w:val="center"/>
          </w:tcPr>
          <w:p w:rsidR="00133670" w:rsidRPr="00420609" w:rsidRDefault="00133670" w:rsidP="00D21ED4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val="nl-NL"/>
              </w:rPr>
            </w:pPr>
            <w:r w:rsidRPr="00420609">
              <w:rPr>
                <w:rFonts w:eastAsia="Times New Roman" w:cs="Times New Roman"/>
                <w:b/>
                <w:szCs w:val="24"/>
                <w:lang w:val="nl-NL"/>
              </w:rPr>
              <w:t xml:space="preserve">Thông hiểu: </w:t>
            </w:r>
            <w:r w:rsidR="00CF0CC7" w:rsidRPr="00420609">
              <w:rPr>
                <w:rFonts w:eastAsia="Times New Roman" w:cs="Times New Roman"/>
                <w:bCs/>
                <w:szCs w:val="24"/>
                <w:lang w:val="nl-NL"/>
              </w:rPr>
              <w:t>Giải thích và chứng minh</w:t>
            </w:r>
            <w:r w:rsidRPr="00420609">
              <w:rPr>
                <w:rFonts w:eastAsia="Times New Roman" w:cs="Times New Roman"/>
                <w:bCs/>
                <w:szCs w:val="24"/>
                <w:lang w:val="nl-NL"/>
              </w:rPr>
              <w:t xml:space="preserve"> </w:t>
            </w:r>
            <w:r w:rsidR="00CF0CC7" w:rsidRPr="00420609">
              <w:rPr>
                <w:rFonts w:eastAsia="Times New Roman" w:cs="Times New Roman"/>
                <w:bCs/>
                <w:szCs w:val="24"/>
                <w:lang w:val="nl-NL"/>
              </w:rPr>
              <w:t>được hai mặt phẳng song song.</w:t>
            </w:r>
          </w:p>
          <w:p w:rsidR="00133670" w:rsidRPr="00420609" w:rsidRDefault="009C2A18" w:rsidP="00D21ED4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val="nl-NL"/>
              </w:rPr>
            </w:pPr>
            <w:r w:rsidRPr="00420609">
              <w:rPr>
                <w:rFonts w:eastAsia="Times New Roman" w:cs="Times New Roman"/>
                <w:b/>
                <w:szCs w:val="24"/>
                <w:lang w:val="nl-NL"/>
              </w:rPr>
              <w:t>Vận dụng cao</w:t>
            </w:r>
            <w:r w:rsidR="00133670" w:rsidRPr="00420609">
              <w:rPr>
                <w:rFonts w:eastAsia="Times New Roman" w:cs="Times New Roman"/>
                <w:b/>
                <w:szCs w:val="24"/>
                <w:lang w:val="nl-NL"/>
              </w:rPr>
              <w:t xml:space="preserve">: </w:t>
            </w:r>
            <w:r w:rsidR="00133670" w:rsidRPr="00420609">
              <w:rPr>
                <w:rFonts w:eastAsia="Times New Roman" w:cs="Times New Roman"/>
                <w:bCs/>
                <w:szCs w:val="24"/>
                <w:lang w:val="nl-NL"/>
              </w:rPr>
              <w:t>Làm rõ và thể hiện được cách áp dụng các phương pháp để xử lý bài toán</w:t>
            </w:r>
            <w:r w:rsidRPr="00420609">
              <w:rPr>
                <w:rFonts w:eastAsia="Times New Roman" w:cs="Times New Roman"/>
                <w:bCs/>
                <w:szCs w:val="24"/>
                <w:lang w:val="nl-NL"/>
              </w:rPr>
              <w:t xml:space="preserve"> tìm thiết di</w:t>
            </w:r>
            <w:r w:rsidR="00420609" w:rsidRPr="00420609">
              <w:rPr>
                <w:rFonts w:eastAsia="Times New Roman" w:cs="Times New Roman"/>
                <w:bCs/>
                <w:szCs w:val="24"/>
                <w:lang w:val="nl-NL"/>
              </w:rPr>
              <w:t>ệ</w:t>
            </w:r>
            <w:r w:rsidRPr="00420609">
              <w:rPr>
                <w:rFonts w:eastAsia="Times New Roman" w:cs="Times New Roman"/>
                <w:bCs/>
                <w:szCs w:val="24"/>
                <w:lang w:val="nl-NL"/>
              </w:rPr>
              <w:t>n có yếu tố song song và xác định được hình tính của thiết diện.</w:t>
            </w:r>
          </w:p>
        </w:tc>
        <w:tc>
          <w:tcPr>
            <w:tcW w:w="1276" w:type="dxa"/>
            <w:vAlign w:val="center"/>
          </w:tcPr>
          <w:p w:rsidR="00133670" w:rsidRPr="00420609" w:rsidRDefault="00133670" w:rsidP="00D21ED4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133670" w:rsidRPr="00420609" w:rsidRDefault="00133670" w:rsidP="00D21ED4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  <w:r w:rsidRPr="00420609">
              <w:rPr>
                <w:rFonts w:cs="Times New Roman"/>
                <w:b/>
                <w:bCs/>
                <w:szCs w:val="24"/>
                <w:lang w:val="nl-NL"/>
              </w:rPr>
              <w:t>1</w:t>
            </w:r>
          </w:p>
        </w:tc>
        <w:tc>
          <w:tcPr>
            <w:tcW w:w="1134" w:type="dxa"/>
            <w:vAlign w:val="center"/>
          </w:tcPr>
          <w:p w:rsidR="00133670" w:rsidRPr="00420609" w:rsidRDefault="00133670" w:rsidP="00D21ED4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</w:p>
        </w:tc>
        <w:tc>
          <w:tcPr>
            <w:tcW w:w="1253" w:type="dxa"/>
            <w:vAlign w:val="center"/>
          </w:tcPr>
          <w:p w:rsidR="00133670" w:rsidRPr="00420609" w:rsidRDefault="009C2A18" w:rsidP="00D21ED4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nl-NL"/>
              </w:rPr>
            </w:pPr>
            <w:r w:rsidRPr="00420609">
              <w:rPr>
                <w:rFonts w:cs="Times New Roman"/>
                <w:b/>
                <w:bCs/>
                <w:szCs w:val="24"/>
                <w:lang w:val="nl-NL"/>
              </w:rPr>
              <w:t>1</w:t>
            </w:r>
          </w:p>
        </w:tc>
      </w:tr>
    </w:tbl>
    <w:p w:rsidR="003C542E" w:rsidRPr="00420609" w:rsidRDefault="003C542E" w:rsidP="003C542E">
      <w:pPr>
        <w:spacing w:after="0"/>
        <w:rPr>
          <w:rFonts w:cs="Times New Roman"/>
          <w:b/>
          <w:szCs w:val="24"/>
          <w:lang w:val="it-IT"/>
        </w:rPr>
      </w:pPr>
    </w:p>
    <w:tbl>
      <w:tblPr>
        <w:tblStyle w:val="TableGrid"/>
        <w:tblW w:w="0" w:type="auto"/>
        <w:jc w:val="center"/>
        <w:tblInd w:w="-2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7"/>
        <w:gridCol w:w="4892"/>
        <w:gridCol w:w="5426"/>
      </w:tblGrid>
      <w:tr w:rsidR="00D21ED4" w:rsidRPr="006422D8" w:rsidTr="007F2974">
        <w:trPr>
          <w:jc w:val="center"/>
        </w:trPr>
        <w:tc>
          <w:tcPr>
            <w:tcW w:w="4297" w:type="dxa"/>
          </w:tcPr>
          <w:p w:rsidR="00D21ED4" w:rsidRPr="006422D8" w:rsidRDefault="00D21ED4" w:rsidP="007F2974">
            <w:pPr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6422D8">
              <w:rPr>
                <w:rFonts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4892" w:type="dxa"/>
          </w:tcPr>
          <w:p w:rsidR="00D21ED4" w:rsidRPr="006422D8" w:rsidRDefault="00D21ED4" w:rsidP="007F2974">
            <w:pPr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5426" w:type="dxa"/>
          </w:tcPr>
          <w:p w:rsidR="00D21ED4" w:rsidRPr="006422D8" w:rsidRDefault="00D21ED4" w:rsidP="007F2974">
            <w:pPr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</w:tr>
      <w:tr w:rsidR="00D21ED4" w:rsidRPr="00BD2774" w:rsidTr="007F2974">
        <w:trPr>
          <w:jc w:val="center"/>
        </w:trPr>
        <w:tc>
          <w:tcPr>
            <w:tcW w:w="4297" w:type="dxa"/>
          </w:tcPr>
          <w:p w:rsidR="00D21ED4" w:rsidRPr="006422D8" w:rsidRDefault="00D21ED4" w:rsidP="007F2974">
            <w:pPr>
              <w:tabs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6422D8">
              <w:rPr>
                <w:rFonts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:rsidR="00D21ED4" w:rsidRPr="006422D8" w:rsidRDefault="00D21ED4" w:rsidP="007F297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D21ED4" w:rsidRPr="006422D8" w:rsidRDefault="00BD2774" w:rsidP="007F297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:rsidR="00D21ED4" w:rsidRPr="006422D8" w:rsidRDefault="00D21ED4" w:rsidP="007F297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D21ED4" w:rsidRPr="006422D8" w:rsidRDefault="00D21ED4" w:rsidP="007F297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D21ED4" w:rsidRPr="006422D8" w:rsidRDefault="00D21ED4" w:rsidP="007F2974">
            <w:pPr>
              <w:tabs>
                <w:tab w:val="left" w:pos="2562"/>
                <w:tab w:val="left" w:pos="6120"/>
                <w:tab w:val="left" w:pos="7650"/>
              </w:tabs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6422D8">
              <w:rPr>
                <w:rFonts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4892" w:type="dxa"/>
          </w:tcPr>
          <w:p w:rsidR="00D21ED4" w:rsidRPr="006422D8" w:rsidRDefault="00D21ED4" w:rsidP="007F2974">
            <w:pPr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5426" w:type="dxa"/>
          </w:tcPr>
          <w:p w:rsidR="00D21ED4" w:rsidRPr="006422D8" w:rsidRDefault="00D21ED4" w:rsidP="007F2974">
            <w:pPr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6422D8">
              <w:rPr>
                <w:rFonts w:cs="Times New Roman"/>
                <w:b/>
                <w:sz w:val="26"/>
                <w:szCs w:val="26"/>
                <w:lang w:val="vi-VN"/>
              </w:rPr>
              <w:t>T</w:t>
            </w:r>
            <w:r w:rsidRPr="006422D8">
              <w:rPr>
                <w:rFonts w:cs="Times New Roman"/>
                <w:b/>
                <w:sz w:val="26"/>
                <w:szCs w:val="26"/>
                <w:lang w:val="pt-BR"/>
              </w:rPr>
              <w:t>ổ trưởng chuyên môn</w:t>
            </w:r>
          </w:p>
          <w:p w:rsidR="00D21ED4" w:rsidRPr="006422D8" w:rsidRDefault="00D21ED4" w:rsidP="007F2974">
            <w:pPr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  <w:p w:rsidR="00D21ED4" w:rsidRDefault="00BD2774" w:rsidP="007F2974">
            <w:pPr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sz w:val="26"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:rsidR="00D21ED4" w:rsidRPr="006422D8" w:rsidRDefault="00D21ED4" w:rsidP="007F2974">
            <w:pPr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  <w:p w:rsidR="00D21ED4" w:rsidRPr="006422D8" w:rsidRDefault="00D21ED4" w:rsidP="007F2974">
            <w:pPr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sz w:val="26"/>
                <w:szCs w:val="26"/>
                <w:lang w:val="pt-BR"/>
              </w:rPr>
              <w:t>Cao Minh Thắng</w:t>
            </w:r>
          </w:p>
        </w:tc>
      </w:tr>
    </w:tbl>
    <w:p w:rsidR="00D21ED4" w:rsidRPr="006422D8" w:rsidRDefault="00D21ED4" w:rsidP="00D21ED4">
      <w:pPr>
        <w:spacing w:after="0" w:line="240" w:lineRule="auto"/>
        <w:rPr>
          <w:rFonts w:cs="Times New Roman"/>
          <w:i/>
          <w:szCs w:val="24"/>
          <w:lang w:val="pt-BR"/>
        </w:rPr>
      </w:pPr>
      <w:r w:rsidRPr="006422D8">
        <w:rPr>
          <w:rFonts w:cs="Times New Roman"/>
          <w:i/>
          <w:szCs w:val="24"/>
          <w:lang w:val="pt-BR"/>
        </w:rPr>
        <w:t>Nơi nhận:</w:t>
      </w:r>
    </w:p>
    <w:p w:rsidR="00D21ED4" w:rsidRPr="006422D8" w:rsidRDefault="00D21ED4" w:rsidP="00D21ED4">
      <w:pPr>
        <w:spacing w:after="0" w:line="240" w:lineRule="auto"/>
        <w:rPr>
          <w:rFonts w:cs="Times New Roman"/>
          <w:i/>
          <w:szCs w:val="24"/>
          <w:lang w:val="pt-BR"/>
        </w:rPr>
      </w:pPr>
      <w:r w:rsidRPr="006422D8">
        <w:rPr>
          <w:rFonts w:cs="Times New Roman"/>
          <w:i/>
          <w:szCs w:val="24"/>
          <w:lang w:val="pt-BR"/>
        </w:rPr>
        <w:t>+ BGH;</w:t>
      </w:r>
    </w:p>
    <w:p w:rsidR="00D21ED4" w:rsidRPr="006422D8" w:rsidRDefault="00D21ED4" w:rsidP="00D21ED4">
      <w:pPr>
        <w:spacing w:after="0" w:line="240" w:lineRule="auto"/>
        <w:rPr>
          <w:rFonts w:cs="Times New Roman"/>
          <w:i/>
          <w:szCs w:val="24"/>
          <w:lang w:val="pt-BR"/>
        </w:rPr>
      </w:pPr>
      <w:r w:rsidRPr="006422D8">
        <w:rPr>
          <w:rFonts w:cs="Times New Roman"/>
          <w:i/>
          <w:szCs w:val="24"/>
          <w:lang w:val="pt-BR"/>
        </w:rPr>
        <w:t>+ GV trong tổ;</w:t>
      </w:r>
    </w:p>
    <w:p w:rsidR="00D21ED4" w:rsidRPr="006422D8" w:rsidRDefault="00D21ED4" w:rsidP="00D21ED4">
      <w:pPr>
        <w:spacing w:after="0" w:line="240" w:lineRule="auto"/>
        <w:rPr>
          <w:rFonts w:cs="Times New Roman"/>
        </w:rPr>
      </w:pPr>
      <w:r w:rsidRPr="006422D8">
        <w:rPr>
          <w:rFonts w:cs="Times New Roman"/>
          <w:i/>
          <w:szCs w:val="24"/>
          <w:lang w:val="pt-BR"/>
        </w:rPr>
        <w:t>+ Lưu hồ sơ CM.</w:t>
      </w:r>
    </w:p>
    <w:p w:rsidR="003C542E" w:rsidRPr="00420609" w:rsidRDefault="003C542E" w:rsidP="003C542E">
      <w:pPr>
        <w:spacing w:after="0"/>
        <w:rPr>
          <w:rFonts w:cs="Times New Roman"/>
          <w:b/>
          <w:szCs w:val="24"/>
          <w:lang w:val="nl-NL"/>
        </w:rPr>
      </w:pPr>
    </w:p>
    <w:p w:rsidR="00D7288C" w:rsidRDefault="00BD2774"/>
    <w:sectPr w:rsidR="00D7288C" w:rsidSect="003962D6">
      <w:pgSz w:w="16840" w:h="11907" w:orient="landscape" w:code="9"/>
      <w:pgMar w:top="709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24"/>
    <w:rsid w:val="000D006C"/>
    <w:rsid w:val="00133670"/>
    <w:rsid w:val="001629C6"/>
    <w:rsid w:val="0017329C"/>
    <w:rsid w:val="001A2845"/>
    <w:rsid w:val="001E6C7F"/>
    <w:rsid w:val="00203774"/>
    <w:rsid w:val="00232A8C"/>
    <w:rsid w:val="002F16D4"/>
    <w:rsid w:val="00376FA5"/>
    <w:rsid w:val="00380CC7"/>
    <w:rsid w:val="003C542E"/>
    <w:rsid w:val="00420609"/>
    <w:rsid w:val="00493D32"/>
    <w:rsid w:val="00497278"/>
    <w:rsid w:val="004C430D"/>
    <w:rsid w:val="004D5EDF"/>
    <w:rsid w:val="004E7DC4"/>
    <w:rsid w:val="00514E5C"/>
    <w:rsid w:val="0055100F"/>
    <w:rsid w:val="00560AD9"/>
    <w:rsid w:val="005A2AF6"/>
    <w:rsid w:val="005B1C24"/>
    <w:rsid w:val="00600652"/>
    <w:rsid w:val="00647555"/>
    <w:rsid w:val="00684D02"/>
    <w:rsid w:val="006B1C26"/>
    <w:rsid w:val="006F4B0B"/>
    <w:rsid w:val="0077469B"/>
    <w:rsid w:val="00783649"/>
    <w:rsid w:val="007C0E8C"/>
    <w:rsid w:val="008023E7"/>
    <w:rsid w:val="008878FE"/>
    <w:rsid w:val="008D412E"/>
    <w:rsid w:val="009B6779"/>
    <w:rsid w:val="009C2A18"/>
    <w:rsid w:val="00A03698"/>
    <w:rsid w:val="00A32E77"/>
    <w:rsid w:val="00A331B3"/>
    <w:rsid w:val="00AF3FE7"/>
    <w:rsid w:val="00B50D53"/>
    <w:rsid w:val="00B51230"/>
    <w:rsid w:val="00B63FC7"/>
    <w:rsid w:val="00BD2774"/>
    <w:rsid w:val="00C32FFF"/>
    <w:rsid w:val="00C87BB7"/>
    <w:rsid w:val="00CF0CC7"/>
    <w:rsid w:val="00CF1B02"/>
    <w:rsid w:val="00D00AD0"/>
    <w:rsid w:val="00D21ED4"/>
    <w:rsid w:val="00D72A9D"/>
    <w:rsid w:val="00E10E6C"/>
    <w:rsid w:val="00E36EDD"/>
    <w:rsid w:val="00EA1FFD"/>
    <w:rsid w:val="00ED02CA"/>
    <w:rsid w:val="00F0742F"/>
    <w:rsid w:val="00FE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42E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3C542E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4E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E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1ED4"/>
    <w:pPr>
      <w:ind w:left="720"/>
      <w:contextualSpacing/>
    </w:pPr>
    <w:rPr>
      <w:rFonts w:asciiTheme="minorHAnsi" w:eastAsiaTheme="minorEastAsia" w:hAnsiTheme="minorHAnsi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42E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3C542E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4E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E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1ED4"/>
    <w:pPr>
      <w:ind w:left="720"/>
      <w:contextualSpacing/>
    </w:pPr>
    <w:rPr>
      <w:rFonts w:asciiTheme="minorHAnsi" w:eastAsiaTheme="minorEastAsia" w:hAnsiTheme="minorHAnsi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4</cp:revision>
  <cp:lastPrinted>2020-12-01T09:25:00Z</cp:lastPrinted>
  <dcterms:created xsi:type="dcterms:W3CDTF">2020-11-30T22:40:00Z</dcterms:created>
  <dcterms:modified xsi:type="dcterms:W3CDTF">2020-12-02T02:02:00Z</dcterms:modified>
</cp:coreProperties>
</file>